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38" w:rsidRDefault="00402B6C" w:rsidP="00402B6C">
      <w:pPr>
        <w:jc w:val="center"/>
      </w:pPr>
      <w:r>
        <w:t>Отчет по результатам ЕГЭ 2020 года общеобразовательных организаций Василеостровского района, находящихся в ведении Администрации района.</w:t>
      </w:r>
    </w:p>
    <w:p w:rsidR="00402B6C" w:rsidRDefault="00402B6C">
      <w:r>
        <w:t xml:space="preserve">В 2020 году </w:t>
      </w:r>
      <w:r w:rsidR="00110C92">
        <w:t>закончили обучение</w:t>
      </w:r>
      <w:r>
        <w:t xml:space="preserve"> по общеобразовательной программе средней школы 878 человек, без учета учащихся принятых </w:t>
      </w:r>
      <w:r w:rsidR="00110C92">
        <w:t xml:space="preserve">в ОО </w:t>
      </w:r>
      <w:r>
        <w:t>только для прохождения итоговой аттестации.</w:t>
      </w:r>
      <w:r w:rsidR="00110C92">
        <w:t xml:space="preserve">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5775"/>
        <w:gridCol w:w="3151"/>
      </w:tblGrid>
      <w:tr w:rsidR="00402B6C" w:rsidRPr="00402B6C" w:rsidTr="007751A3">
        <w:trPr>
          <w:trHeight w:val="22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Краткое наименование ОО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кол-во выпускников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№4 Кусто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№10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гимназия №11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№21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гимназия №24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№27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№29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СОШ №31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гимназия №32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ШИ №576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ГБОУ гимназия №586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EA069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 xml:space="preserve">ГБОУ гимназия №642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</w:tr>
      <w:tr w:rsidR="00402B6C" w:rsidRPr="00402B6C" w:rsidTr="007751A3">
        <w:trPr>
          <w:trHeight w:val="227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B6C" w:rsidRPr="00402B6C" w:rsidRDefault="00402B6C" w:rsidP="00402B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02B6C">
              <w:rPr>
                <w:rFonts w:ascii="Calibri" w:eastAsia="Times New Roman" w:hAnsi="Calibri" w:cs="Calibri"/>
                <w:lang w:eastAsia="ru-RU"/>
              </w:rPr>
              <w:t>878</w:t>
            </w:r>
          </w:p>
        </w:tc>
      </w:tr>
    </w:tbl>
    <w:p w:rsidR="0095789A" w:rsidRDefault="0095789A"/>
    <w:p w:rsidR="0095789A" w:rsidRDefault="0095789A" w:rsidP="007751A3">
      <w:pPr>
        <w:jc w:val="center"/>
      </w:pPr>
      <w:r>
        <w:t>Выбор предметов для сдачи ГИА был распределен следующим образом:</w:t>
      </w:r>
    </w:p>
    <w:p w:rsidR="0095789A" w:rsidRDefault="0095789A">
      <w:r>
        <w:rPr>
          <w:noProof/>
          <w:lang w:eastAsia="ru-RU"/>
        </w:rPr>
        <w:drawing>
          <wp:inline distT="0" distB="0" distL="0" distR="0" wp14:anchorId="163CB015" wp14:editId="5CDB6B46">
            <wp:extent cx="5924550" cy="2620370"/>
            <wp:effectExtent l="0" t="0" r="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42F9" w:rsidRDefault="004042F9" w:rsidP="007751A3">
      <w:pPr>
        <w:jc w:val="both"/>
      </w:pPr>
      <w:r>
        <w:t>Наибольшее количество учащихся выбрало сдачу ЕГЭ по русскому языку (93%), профильной математике (50%) и обществознанию (40%). Доля по остальным предметам не превышает 25%.</w:t>
      </w:r>
    </w:p>
    <w:p w:rsidR="004042F9" w:rsidRDefault="004042F9" w:rsidP="007751A3">
      <w:pPr>
        <w:jc w:val="both"/>
      </w:pPr>
      <w:r>
        <w:t xml:space="preserve">По итогам ГИА определены средние баллы по ОО, которые нужно рассматривать в связи с количеством учащихся, принимавших участие в данном экзамене, количеством учащихся, </w:t>
      </w:r>
      <w:r>
        <w:lastRenderedPageBreak/>
        <w:t xml:space="preserve">преодолевших порог по набранным баллам, соответствующий минимальному необходимому количеству баллов по предмету, количеству 100 балльных работ. </w:t>
      </w:r>
    </w:p>
    <w:tbl>
      <w:tblPr>
        <w:tblpPr w:leftFromText="180" w:rightFromText="180" w:vertAnchor="text" w:horzAnchor="margin" w:tblpXSpec="center" w:tblpY="686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683"/>
        <w:gridCol w:w="722"/>
        <w:gridCol w:w="721"/>
        <w:gridCol w:w="722"/>
        <w:gridCol w:w="722"/>
        <w:gridCol w:w="721"/>
        <w:gridCol w:w="722"/>
        <w:gridCol w:w="721"/>
        <w:gridCol w:w="722"/>
        <w:gridCol w:w="722"/>
        <w:gridCol w:w="721"/>
        <w:gridCol w:w="606"/>
        <w:gridCol w:w="708"/>
      </w:tblGrid>
      <w:tr w:rsidR="007751A3" w:rsidRPr="0095789A" w:rsidTr="007751A3">
        <w:trPr>
          <w:cantSplit/>
          <w:trHeight w:val="1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Краткое наименование ОО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left="33" w:right="104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ind w:right="33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Немецкий язык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47,31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32,75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42,80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№4 Кусто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76,59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60,40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57,31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54,85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50,57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68,13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76,35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59,74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64,27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60,79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67,20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65,65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78,08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65,95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74,29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56,15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66,13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65,56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57,92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43,81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53,70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42,25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76,15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67,63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56,20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67,40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49,80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45,62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81,29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78,90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81,20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66,95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59,29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72,31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49,68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66,61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63,77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58,42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49,78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84,33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72,22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65,27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49,33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83,38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№31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76,59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60,04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59,43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86,88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65,80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64,20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60,78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72,78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52,60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61,80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51,63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ШИ №576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70,64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52,18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60,67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52,24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46,60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39,79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74,02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51,97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62,87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55,29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54,91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41,57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41,56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  <w:tr w:rsidR="007751A3" w:rsidRPr="0095789A" w:rsidTr="007751A3">
        <w:trPr>
          <w:trHeight w:val="2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A3" w:rsidRPr="0095789A" w:rsidRDefault="007751A3" w:rsidP="007751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5789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гимназия №642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81,74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63,67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77,25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81,83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70,25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66,15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57,93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54,50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lef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1A3" w:rsidRPr="00C45516" w:rsidRDefault="007751A3" w:rsidP="007751A3">
            <w:pPr>
              <w:spacing w:after="0" w:line="240" w:lineRule="auto"/>
              <w:ind w:right="33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4551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0,00</w:t>
            </w:r>
          </w:p>
        </w:tc>
      </w:tr>
    </w:tbl>
    <w:p w:rsidR="004042F9" w:rsidRDefault="00C45516" w:rsidP="00110C92">
      <w:pPr>
        <w:jc w:val="center"/>
      </w:pPr>
      <w:r>
        <w:t xml:space="preserve"> </w:t>
      </w:r>
      <w:r w:rsidR="004042F9">
        <w:t>Средний балл по ОО</w:t>
      </w:r>
      <w:r w:rsidR="00110C92">
        <w:t>.</w:t>
      </w:r>
    </w:p>
    <w:p w:rsidR="0095789A" w:rsidRDefault="0095789A"/>
    <w:p w:rsidR="00145477" w:rsidRDefault="00145477" w:rsidP="00110C92">
      <w:pPr>
        <w:jc w:val="center"/>
      </w:pPr>
      <w:r>
        <w:t>Количество участников экзаменов по ОО и предметам.</w:t>
      </w:r>
    </w:p>
    <w:p w:rsidR="00145477" w:rsidRDefault="00145477"/>
    <w:tbl>
      <w:tblPr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91"/>
        <w:gridCol w:w="624"/>
        <w:gridCol w:w="624"/>
        <w:gridCol w:w="625"/>
        <w:gridCol w:w="625"/>
        <w:gridCol w:w="626"/>
        <w:gridCol w:w="626"/>
        <w:gridCol w:w="625"/>
        <w:gridCol w:w="626"/>
        <w:gridCol w:w="629"/>
        <w:gridCol w:w="625"/>
        <w:gridCol w:w="626"/>
        <w:gridCol w:w="625"/>
        <w:gridCol w:w="626"/>
      </w:tblGrid>
      <w:tr w:rsidR="00145477" w:rsidRPr="00145477" w:rsidTr="00C45516">
        <w:trPr>
          <w:trHeight w:val="253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итог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Немецкий язык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№4 Кусто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ГБОУ СОШ №10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ШИ №576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гимназия №642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C45516">
        <w:trPr>
          <w:trHeight w:val="2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</w:tbl>
    <w:p w:rsidR="00145477" w:rsidRPr="00145477" w:rsidRDefault="00145477">
      <w:pPr>
        <w:rPr>
          <w:sz w:val="18"/>
          <w:szCs w:val="18"/>
        </w:rPr>
      </w:pPr>
    </w:p>
    <w:p w:rsidR="0095789A" w:rsidRPr="00145477" w:rsidRDefault="004042F9" w:rsidP="00110C92">
      <w:pPr>
        <w:jc w:val="center"/>
      </w:pPr>
      <w:r w:rsidRPr="00145477">
        <w:t>Количество учащихся по ОО, набравших более 80 баллов за работу</w:t>
      </w:r>
      <w:r w:rsidR="00110C92">
        <w:t xml:space="preserve"> (</w:t>
      </w:r>
      <w:r w:rsidR="007751A3">
        <w:t>«высоко бальные»</w:t>
      </w:r>
      <w:r w:rsidR="00110C92">
        <w:t xml:space="preserve"> работы)</w:t>
      </w:r>
      <w:r w:rsidRPr="00145477">
        <w:t>.</w:t>
      </w:r>
    </w:p>
    <w:p w:rsidR="00145477" w:rsidRPr="00145477" w:rsidRDefault="00145477">
      <w:pPr>
        <w:rPr>
          <w:sz w:val="18"/>
          <w:szCs w:val="18"/>
        </w:rPr>
      </w:pPr>
    </w:p>
    <w:tbl>
      <w:tblPr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14"/>
        <w:gridCol w:w="579"/>
        <w:gridCol w:w="579"/>
        <w:gridCol w:w="579"/>
        <w:gridCol w:w="579"/>
        <w:gridCol w:w="580"/>
        <w:gridCol w:w="579"/>
        <w:gridCol w:w="579"/>
        <w:gridCol w:w="579"/>
        <w:gridCol w:w="579"/>
        <w:gridCol w:w="580"/>
        <w:gridCol w:w="579"/>
        <w:gridCol w:w="579"/>
        <w:gridCol w:w="579"/>
        <w:gridCol w:w="580"/>
      </w:tblGrid>
      <w:tr w:rsidR="004042F9" w:rsidRPr="00145477" w:rsidTr="00C45516">
        <w:trPr>
          <w:trHeight w:val="21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042F9" w:rsidRPr="00145477" w:rsidRDefault="004042F9" w:rsidP="004042F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всего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№4 Кусто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36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№24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58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ШИ №576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</w:t>
            </w:r>
          </w:p>
        </w:tc>
      </w:tr>
      <w:tr w:rsidR="004042F9" w:rsidRPr="004042F9" w:rsidTr="00C45516">
        <w:trPr>
          <w:trHeight w:val="113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гимназия №642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4042F9" w:rsidRPr="004042F9" w:rsidRDefault="004042F9" w:rsidP="004042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042F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91</w:t>
            </w:r>
          </w:p>
        </w:tc>
      </w:tr>
    </w:tbl>
    <w:p w:rsidR="0095789A" w:rsidRDefault="0095789A">
      <w:pPr>
        <w:rPr>
          <w:b/>
        </w:rPr>
      </w:pPr>
    </w:p>
    <w:p w:rsidR="001261CD" w:rsidRDefault="001261CD">
      <w:r w:rsidRPr="001261CD">
        <w:t xml:space="preserve">Доля </w:t>
      </w:r>
      <w:r>
        <w:t>учащихся, набравших более 80 баллов за работу от количества учащихся сдававших предмет.</w:t>
      </w:r>
    </w:p>
    <w:p w:rsidR="001261CD" w:rsidRDefault="00257D73">
      <w:pPr>
        <w:rPr>
          <w:b/>
        </w:rPr>
      </w:pPr>
      <w:r>
        <w:lastRenderedPageBreak/>
        <w:t xml:space="preserve">Цветовая схема от красного к синему, соответствует сравнению значений по ОО от </w:t>
      </w:r>
      <w:r w:rsidR="009607DB">
        <w:t>большего к меньшему по предмету</w:t>
      </w:r>
      <w:r>
        <w:t>.</w:t>
      </w:r>
    </w:p>
    <w:tbl>
      <w:tblPr>
        <w:tblW w:w="1013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790"/>
        <w:gridCol w:w="642"/>
        <w:gridCol w:w="642"/>
        <w:gridCol w:w="642"/>
        <w:gridCol w:w="642"/>
        <w:gridCol w:w="642"/>
        <w:gridCol w:w="642"/>
        <w:gridCol w:w="643"/>
        <w:gridCol w:w="642"/>
        <w:gridCol w:w="642"/>
        <w:gridCol w:w="642"/>
        <w:gridCol w:w="642"/>
        <w:gridCol w:w="642"/>
        <w:gridCol w:w="643"/>
      </w:tblGrid>
      <w:tr w:rsidR="00257D73" w:rsidRPr="00257D73" w:rsidTr="00C45516">
        <w:trPr>
          <w:trHeight w:val="1471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% &gt;80 баллов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1E4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№4 Кусто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C6C9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CFD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5E8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9EC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EC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4F7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FC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C5E3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F9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5E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BD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EF0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AAC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8E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EF0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F9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0A2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7B9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6F9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9B9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8F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1A3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BD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E1F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5A7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4B7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BE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7B9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0F3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BD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F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8AAD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CAC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2D5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BF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3B5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DF7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6F4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9B9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8B8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AF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гимназия №24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6D9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D7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EE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8385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9DA0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BD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EF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9EC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4B7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BD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CDD0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C6C9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3B5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AD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0A2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СОШ №31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0F3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BF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577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1D3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0D2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1D3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CA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гимназия №32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8DA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F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FC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BEE0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AFB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ШИ №576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BAD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C5C8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1F4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BD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1F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577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2F5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9EC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3B5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F9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57D73" w:rsidRPr="00257D73" w:rsidTr="00C45516">
        <w:trPr>
          <w:trHeight w:val="2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ГБОУ гимназия №642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8587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C8C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9B9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CCCE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DBF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EE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EC1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B7D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8AC6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D73" w:rsidRPr="00257D73" w:rsidRDefault="00257D73" w:rsidP="00257D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57D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:rsidR="001261CD" w:rsidRDefault="001261CD">
      <w:pPr>
        <w:rPr>
          <w:b/>
        </w:rPr>
      </w:pPr>
    </w:p>
    <w:p w:rsidR="001261CD" w:rsidRPr="004042F9" w:rsidRDefault="007C071F" w:rsidP="00110C92">
      <w:pPr>
        <w:jc w:val="center"/>
        <w:rPr>
          <w:b/>
        </w:rPr>
      </w:pPr>
      <w:r>
        <w:t>Количество 100 бальных работ.</w:t>
      </w:r>
    </w:p>
    <w:p w:rsidR="0095789A" w:rsidRDefault="0095789A"/>
    <w:tbl>
      <w:tblPr>
        <w:tblW w:w="101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2"/>
      </w:tblGrid>
      <w:tr w:rsidR="00145477" w:rsidRPr="00145477" w:rsidTr="008331C9">
        <w:trPr>
          <w:trHeight w:val="21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 баллов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всего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СОШ №4 </w:t>
            </w:r>
            <w:r w:rsidRPr="008331C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Кусто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ГБОУ СОШ №21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ШИ №576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№642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</w:tr>
      <w:tr w:rsidR="00145477" w:rsidRPr="00145477" w:rsidTr="008331C9">
        <w:trPr>
          <w:trHeight w:val="22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145477" w:rsidRPr="00145477" w:rsidRDefault="00145477" w:rsidP="001454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547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</w:tr>
    </w:tbl>
    <w:p w:rsidR="0095789A" w:rsidRDefault="0095789A"/>
    <w:p w:rsidR="00402B6C" w:rsidRDefault="007C071F" w:rsidP="00110C92">
      <w:pPr>
        <w:jc w:val="center"/>
      </w:pPr>
      <w:r>
        <w:t>Количество учащихся не преодолевших «порог» баллов необходимых для сдачи ГИА.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80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5"/>
      </w:tblGrid>
      <w:tr w:rsidR="007C071F" w:rsidRPr="007C071F" w:rsidTr="00110C92">
        <w:trPr>
          <w:trHeight w:val="216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Краткое наименование ОО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110C92" w:rsidP="00110C9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</w:t>
            </w:r>
            <w:r w:rsidR="007C071F"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</w:t>
            </w: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остранные </w:t>
            </w:r>
            <w:r w:rsidR="007C071F"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яз</w:t>
            </w: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ыки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литература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СОШ №4 </w:t>
            </w:r>
            <w:r w:rsidRPr="008331C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Кусто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ШИ №576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8331C9">
        <w:trPr>
          <w:trHeight w:val="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№642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9607D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  <w:hideMark/>
          </w:tcPr>
          <w:p w:rsidR="007C071F" w:rsidRPr="008331C9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331C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9607DB" w:rsidRPr="007C071F" w:rsidTr="009607D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07DB" w:rsidRPr="009607DB" w:rsidRDefault="009607DB" w:rsidP="00AC5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607D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Доля не </w:t>
            </w:r>
            <w:r w:rsidR="00AC509E" w:rsidRPr="009607D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преодолевших</w:t>
            </w:r>
            <w:r w:rsidRPr="009607D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порог от количества участн</w:t>
            </w:r>
            <w:r w:rsidR="00AC509E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</w:t>
            </w:r>
            <w:r w:rsidRPr="009607D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ков экзамена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0,5%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7,8%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6,9%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16,0%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21,9%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27,0%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12,0%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1AA"/>
            <w:noWrap/>
            <w:vAlign w:val="bottom"/>
          </w:tcPr>
          <w:p w:rsidR="009607DB" w:rsidRPr="008331C9" w:rsidRDefault="009607DB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7C071F" w:rsidRDefault="00AC509E">
      <w:r>
        <w:t xml:space="preserve">На основании этих данных можно сказать, что самым трудным для учащихся района оказался экзамен по биологии, затем химии, обществознанию и географии. И наиболее стабильна подготовка по иностранным языкам и литературе. И если экзамен по химии в 2020 году вызвал много </w:t>
      </w:r>
      <w:r w:rsidR="004B5707">
        <w:t>вопросов</w:t>
      </w:r>
      <w:r>
        <w:t xml:space="preserve"> во всех реги</w:t>
      </w:r>
      <w:r w:rsidR="004B5707">
        <w:t>о</w:t>
      </w:r>
      <w:r>
        <w:t>нах</w:t>
      </w:r>
      <w:r w:rsidR="004B5707">
        <w:t xml:space="preserve">, то итоги экзамена по биологии и обществознанию должны быть проанализированы относительно </w:t>
      </w:r>
      <w:r w:rsidR="00403E36">
        <w:t xml:space="preserve">результатов </w:t>
      </w:r>
      <w:r w:rsidR="004B5707">
        <w:t>района.</w:t>
      </w:r>
    </w:p>
    <w:p w:rsidR="00145477" w:rsidRDefault="007C071F">
      <w:r>
        <w:t xml:space="preserve">Доля учащихся не преодолевших «порог» баллов необходимых для </w:t>
      </w:r>
      <w:r w:rsidR="00AC509E">
        <w:t xml:space="preserve">успешной </w:t>
      </w:r>
      <w:r>
        <w:t>сдачи ГИА.</w:t>
      </w:r>
    </w:p>
    <w:p w:rsidR="007C071F" w:rsidRDefault="00FF1063" w:rsidP="00403E36">
      <w:pPr>
        <w:jc w:val="center"/>
      </w:pPr>
      <w:r>
        <w:lastRenderedPageBreak/>
        <w:t xml:space="preserve">Цветовая схема от красного к синему, соответствует </w:t>
      </w:r>
      <w:r w:rsidR="00257D73">
        <w:t>сравнению</w:t>
      </w:r>
      <w:r>
        <w:t xml:space="preserve"> </w:t>
      </w:r>
      <w:r w:rsidR="00257D73">
        <w:t xml:space="preserve">значений по ОО от </w:t>
      </w:r>
      <w:r w:rsidR="007751A3">
        <w:t>большего к меньшему по предмету</w:t>
      </w:r>
      <w:r>
        <w:t>.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85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5"/>
      </w:tblGrid>
      <w:tr w:rsidR="007C071F" w:rsidRPr="007C071F" w:rsidTr="00110C92">
        <w:trPr>
          <w:trHeight w:val="216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416C82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Краткое наименование ОО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ин.яз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C071F" w:rsidRPr="007C071F" w:rsidRDefault="007C071F" w:rsidP="00416C8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литература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8A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8D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3B5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8CA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5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СОШ №4 </w:t>
            </w:r>
            <w:r w:rsidRPr="008331C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Кусто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ABD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9E5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2C4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E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4A7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2EA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3B5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83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9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E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3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5B8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8F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83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E8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87A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8A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2C4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87A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2F2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0D9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E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0F9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CCE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9ED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CE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2F2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FE2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C3E2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ШИ №576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ED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FF2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DC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EF1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DC0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8BA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  <w:tr w:rsidR="007C071F" w:rsidRPr="007C071F" w:rsidTr="004B5707">
        <w:trPr>
          <w:trHeight w:val="227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гимназия №642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C7E4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6EC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71F" w:rsidRPr="007C071F" w:rsidRDefault="007C071F" w:rsidP="007C0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</w:tr>
    </w:tbl>
    <w:p w:rsidR="00416C82" w:rsidRDefault="00416C82"/>
    <w:p w:rsidR="00FF1063" w:rsidRDefault="00257D73" w:rsidP="00257D73">
      <w:pPr>
        <w:jc w:val="center"/>
      </w:pPr>
      <w:r>
        <w:t>С</w:t>
      </w:r>
      <w:r w:rsidR="001557A7">
        <w:t>равнение средних баллов за 2018/19/</w:t>
      </w:r>
      <w:r>
        <w:t>20 учебный год.</w:t>
      </w:r>
      <w:r w:rsidR="004B5707" w:rsidRPr="004B5707">
        <w:rPr>
          <w:noProof/>
          <w:lang w:eastAsia="ru-RU"/>
        </w:rPr>
        <w:t xml:space="preserve"> </w:t>
      </w:r>
      <w:r w:rsidR="004B5707">
        <w:rPr>
          <w:noProof/>
          <w:lang w:eastAsia="ru-RU"/>
        </w:rPr>
        <w:drawing>
          <wp:inline distT="0" distB="0" distL="0" distR="0" wp14:anchorId="7CDB5A94" wp14:editId="062EE524">
            <wp:extent cx="5697940" cy="3179929"/>
            <wp:effectExtent l="0" t="0" r="17145" b="19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7D73" w:rsidRDefault="00257D73" w:rsidP="00257D73"/>
    <w:p w:rsidR="00257D73" w:rsidRDefault="00257D73" w:rsidP="00257D73">
      <w:r>
        <w:rPr>
          <w:noProof/>
          <w:lang w:eastAsia="ru-RU"/>
        </w:rPr>
        <w:lastRenderedPageBreak/>
        <w:drawing>
          <wp:inline distT="0" distB="0" distL="0" distR="0" wp14:anchorId="0C1043B8" wp14:editId="62CBD617">
            <wp:extent cx="5848066" cy="3623481"/>
            <wp:effectExtent l="0" t="0" r="63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7D73" w:rsidRDefault="00257D73" w:rsidP="00257D73"/>
    <w:p w:rsidR="00257D73" w:rsidRDefault="00257D73" w:rsidP="00257D73">
      <w:r>
        <w:rPr>
          <w:noProof/>
          <w:lang w:eastAsia="ru-RU"/>
        </w:rPr>
        <w:drawing>
          <wp:inline distT="0" distB="0" distL="0" distR="0" wp14:anchorId="6F7BE2B2" wp14:editId="79EDE316">
            <wp:extent cx="5827594" cy="4302125"/>
            <wp:effectExtent l="0" t="0" r="1905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D73" w:rsidRDefault="007266FF" w:rsidP="00257D73">
      <w:r>
        <w:rPr>
          <w:noProof/>
          <w:lang w:eastAsia="ru-RU"/>
        </w:rPr>
        <w:lastRenderedPageBreak/>
        <w:drawing>
          <wp:inline distT="0" distB="0" distL="0" distR="0" wp14:anchorId="0EBCA090" wp14:editId="2CB19283">
            <wp:extent cx="5820770" cy="3584736"/>
            <wp:effectExtent l="0" t="0" r="889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66FF" w:rsidRDefault="007266FF" w:rsidP="00257D73"/>
    <w:p w:rsidR="007266FF" w:rsidRDefault="007266FF" w:rsidP="00257D73"/>
    <w:p w:rsidR="007266FF" w:rsidRDefault="004B5707" w:rsidP="00257D7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C58885" wp14:editId="0E132645">
            <wp:simplePos x="0" y="0"/>
            <wp:positionH relativeFrom="column">
              <wp:posOffset>-43180</wp:posOffset>
            </wp:positionH>
            <wp:positionV relativeFrom="paragraph">
              <wp:posOffset>254000</wp:posOffset>
            </wp:positionV>
            <wp:extent cx="5827395" cy="3124835"/>
            <wp:effectExtent l="0" t="0" r="1905" b="18415"/>
            <wp:wrapTight wrapText="bothSides">
              <wp:wrapPolygon edited="0">
                <wp:start x="0" y="0"/>
                <wp:lineTo x="0" y="21596"/>
                <wp:lineTo x="21536" y="21596"/>
                <wp:lineTo x="21536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7266FF" w:rsidRDefault="007266FF" w:rsidP="00257D73">
      <w:r>
        <w:rPr>
          <w:noProof/>
          <w:lang w:eastAsia="ru-RU"/>
        </w:rPr>
        <w:lastRenderedPageBreak/>
        <w:drawing>
          <wp:inline distT="0" distB="0" distL="0" distR="0" wp14:anchorId="34DEFCAB" wp14:editId="005DF181">
            <wp:extent cx="5663821" cy="3248168"/>
            <wp:effectExtent l="0" t="0" r="1333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66FF" w:rsidRDefault="007266FF" w:rsidP="00257D73"/>
    <w:p w:rsidR="007266FF" w:rsidRDefault="007266FF" w:rsidP="00257D73">
      <w:r>
        <w:rPr>
          <w:noProof/>
          <w:lang w:eastAsia="ru-RU"/>
        </w:rPr>
        <w:drawing>
          <wp:inline distT="0" distB="0" distL="0" distR="0" wp14:anchorId="1714873C" wp14:editId="2E406A7A">
            <wp:extent cx="5650173" cy="3220872"/>
            <wp:effectExtent l="0" t="0" r="8255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66FF" w:rsidRDefault="007266FF" w:rsidP="00257D73"/>
    <w:p w:rsidR="007266FF" w:rsidRDefault="007266FF" w:rsidP="00257D73">
      <w:r>
        <w:rPr>
          <w:noProof/>
          <w:lang w:eastAsia="ru-RU"/>
        </w:rPr>
        <w:lastRenderedPageBreak/>
        <w:drawing>
          <wp:inline distT="0" distB="0" distL="0" distR="0" wp14:anchorId="2143343D" wp14:editId="37DE259C">
            <wp:extent cx="5506872" cy="3308985"/>
            <wp:effectExtent l="0" t="0" r="17780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66FF" w:rsidRDefault="007266FF" w:rsidP="00257D73"/>
    <w:p w:rsidR="007266FF" w:rsidRDefault="007266FF" w:rsidP="00257D73">
      <w:r>
        <w:rPr>
          <w:noProof/>
          <w:lang w:eastAsia="ru-RU"/>
        </w:rPr>
        <w:drawing>
          <wp:inline distT="0" distB="0" distL="0" distR="0" wp14:anchorId="33D519DB" wp14:editId="6EF1D9B0">
            <wp:extent cx="5479576" cy="3234055"/>
            <wp:effectExtent l="0" t="0" r="6985" b="44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66FF" w:rsidRDefault="007266FF" w:rsidP="00257D73"/>
    <w:p w:rsidR="007266FF" w:rsidRDefault="007266FF" w:rsidP="00257D73">
      <w:r>
        <w:rPr>
          <w:noProof/>
          <w:lang w:eastAsia="ru-RU"/>
        </w:rPr>
        <w:lastRenderedPageBreak/>
        <w:drawing>
          <wp:inline distT="0" distB="0" distL="0" distR="0" wp14:anchorId="2BCEAE87" wp14:editId="2C26FA71">
            <wp:extent cx="5643349" cy="3459708"/>
            <wp:effectExtent l="0" t="0" r="14605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266FF" w:rsidRDefault="007266FF" w:rsidP="00257D73"/>
    <w:p w:rsidR="007266FF" w:rsidRDefault="007266FF" w:rsidP="00257D73">
      <w:r>
        <w:rPr>
          <w:noProof/>
          <w:lang w:eastAsia="ru-RU"/>
        </w:rPr>
        <w:drawing>
          <wp:inline distT="0" distB="0" distL="0" distR="0" wp14:anchorId="38161E4E" wp14:editId="53234C61">
            <wp:extent cx="5800299" cy="3678071"/>
            <wp:effectExtent l="0" t="0" r="10160" b="177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57A7" w:rsidRDefault="007D5689" w:rsidP="007F7D5D">
      <w:pPr>
        <w:jc w:val="both"/>
      </w:pPr>
      <w:r>
        <w:t>Сравнивая результаты за три года по ОО можно сделать вывод о стабильности результатов по трем наиболее массовым предметам русскому языку, математике и обществознанию. Резкие отклонения по другим предметам</w:t>
      </w:r>
      <w:r w:rsidR="00403E36">
        <w:t>,</w:t>
      </w:r>
      <w:r>
        <w:t xml:space="preserve"> </w:t>
      </w:r>
      <w:r w:rsidR="000851A0">
        <w:t>в большинстве случаев</w:t>
      </w:r>
      <w:r w:rsidR="00403E36">
        <w:t>,</w:t>
      </w:r>
      <w:r w:rsidR="000851A0">
        <w:t xml:space="preserve"> </w:t>
      </w:r>
      <w:r>
        <w:t xml:space="preserve">связаны с </w:t>
      </w:r>
      <w:r w:rsidR="000851A0">
        <w:t xml:space="preserve">небольшим количеством участников экзамена и не могут рассматриваться, как тенденция. Но и в этом случае требуют </w:t>
      </w:r>
      <w:r w:rsidR="00403E36">
        <w:t xml:space="preserve">внимательного </w:t>
      </w:r>
      <w:r w:rsidR="000851A0">
        <w:t>анализа причин.</w:t>
      </w:r>
    </w:p>
    <w:p w:rsidR="004B5707" w:rsidRDefault="004B5707" w:rsidP="001557A7">
      <w:pPr>
        <w:jc w:val="center"/>
      </w:pPr>
    </w:p>
    <w:p w:rsidR="004B5707" w:rsidRDefault="004B5707" w:rsidP="001557A7">
      <w:pPr>
        <w:jc w:val="center"/>
      </w:pPr>
    </w:p>
    <w:p w:rsidR="001557A7" w:rsidRDefault="001557A7" w:rsidP="001557A7">
      <w:pPr>
        <w:jc w:val="center"/>
      </w:pPr>
      <w:r>
        <w:lastRenderedPageBreak/>
        <w:t>Средние результаты по группам ОО.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1701"/>
        <w:gridCol w:w="1334"/>
        <w:gridCol w:w="1076"/>
        <w:gridCol w:w="1323"/>
        <w:gridCol w:w="1173"/>
        <w:gridCol w:w="601"/>
        <w:gridCol w:w="1541"/>
        <w:gridCol w:w="601"/>
      </w:tblGrid>
      <w:tr w:rsidR="007D5689" w:rsidRPr="007D5689" w:rsidTr="00403E36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C6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среднее по предметам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Кол-во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Кол-во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Кол-во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СОШ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lang w:eastAsia="ru-RU"/>
              </w:rPr>
              <w:t>Менее 10 человек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DD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69,63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9BC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49,33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73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47,31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CCE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69,50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D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54,85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EF1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57,14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BBD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68,13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1F4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53,33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ADAF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52,00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B9D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65,56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ACC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50,50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8FB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57,92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7A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62,71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D6F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43,81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2C5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53,70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61,47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D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51,67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092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49,75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B0B3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67,29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43,50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46,64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7D5689" w:rsidRPr="007D5689" w:rsidTr="00971505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№21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ED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69,67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8688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45,62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CFE9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61,67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971505" w:rsidRPr="007D5689" w:rsidTr="00303EB8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505" w:rsidRPr="007D5689" w:rsidRDefault="00971505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ГБОУ ШИ№576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505" w:rsidRPr="007D5689" w:rsidRDefault="00971505" w:rsidP="002660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="0026603B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ED0"/>
            <w:noWrap/>
            <w:vAlign w:val="bottom"/>
          </w:tcPr>
          <w:p w:rsidR="00971505" w:rsidRPr="007D5689" w:rsidRDefault="00971505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70,64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505" w:rsidRPr="007D5689" w:rsidRDefault="0026603B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B5"/>
            <w:noWrap/>
            <w:vAlign w:val="bottom"/>
          </w:tcPr>
          <w:p w:rsidR="00971505" w:rsidRPr="007D5689" w:rsidRDefault="00971505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51,18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505" w:rsidRPr="007D5689" w:rsidRDefault="0026603B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6"/>
            <w:noWrap/>
            <w:vAlign w:val="bottom"/>
          </w:tcPr>
          <w:p w:rsidR="00971505" w:rsidRPr="007D5689" w:rsidRDefault="00971505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52,24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505" w:rsidRPr="007D5689" w:rsidRDefault="00303EB8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</w:tr>
      <w:tr w:rsidR="007D5689" w:rsidRPr="007D5689" w:rsidTr="00971505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 xml:space="preserve">среднее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971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</w:t>
            </w:r>
            <w:r w:rsidR="00971505">
              <w:rPr>
                <w:rFonts w:ascii="Calibri" w:eastAsia="Times New Roman" w:hAnsi="Calibri" w:cs="Calibri"/>
                <w:lang w:eastAsia="ru-RU"/>
              </w:rPr>
              <w:t>7</w:t>
            </w:r>
            <w:r w:rsidRPr="007D5689">
              <w:rPr>
                <w:rFonts w:ascii="Calibri" w:eastAsia="Times New Roman" w:hAnsi="Calibri" w:cs="Calibri"/>
                <w:lang w:eastAsia="ru-RU"/>
              </w:rPr>
              <w:t>,</w:t>
            </w:r>
            <w:r w:rsidR="00971505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971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49,</w:t>
            </w:r>
            <w:r w:rsidR="00971505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53,27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ОО с </w:t>
            </w:r>
            <w:proofErr w:type="spellStart"/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угл.изучением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05BB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Предмет углубленного изучения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№4 Кусто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1EA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76,59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5FC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55,10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C1E2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62,76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4EB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76,35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3EB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59,74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BEF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60,79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7ED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76,15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69,53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1EA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61,50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EF1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72,31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C1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49,68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9FE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58,42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№29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4FB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C2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49,78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A0D1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1EA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76,59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1EA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60,04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C2E2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62,65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СОШ №12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F9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74,29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DF8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56,15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9699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50,25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75,18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57,14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60,23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Гимназии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гимназия №11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AED8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79,17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A7D5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65,65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97CD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65,95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гимназия №24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91CA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81,29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99CE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67,58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66,95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гимназия №32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4F7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72,78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1FA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55,58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4D7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55,06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гимназия №586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4FB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74,02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EE1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51,97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7D9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55,29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ГБОУ гимназия №642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81,74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8B6DC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63,67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995CC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66,15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</w:tr>
      <w:tr w:rsidR="007D5689" w:rsidRPr="007D5689" w:rsidTr="00403E36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77,80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60,89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61,88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689" w:rsidRPr="007D5689" w:rsidRDefault="007D5689" w:rsidP="007D56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568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1557A7" w:rsidRDefault="001557A7" w:rsidP="001557A7"/>
    <w:p w:rsidR="001557A7" w:rsidRDefault="00007316" w:rsidP="007F7D5D">
      <w:pPr>
        <w:jc w:val="both"/>
      </w:pPr>
      <w:r>
        <w:t xml:space="preserve">Анализируя результаты ЕГЭ </w:t>
      </w:r>
      <w:r w:rsidR="007D5689">
        <w:t xml:space="preserve">по трем наиболее массовым при выборе </w:t>
      </w:r>
      <w:r>
        <w:t xml:space="preserve">экзамена </w:t>
      </w:r>
      <w:r w:rsidR="007D5689">
        <w:t>предметам</w:t>
      </w:r>
      <w:r w:rsidR="000851A0">
        <w:t>,</w:t>
      </w:r>
      <w:r w:rsidR="007D5689">
        <w:t xml:space="preserve"> </w:t>
      </w:r>
      <w:r w:rsidR="000851A0">
        <w:t xml:space="preserve">можно констатировать </w:t>
      </w:r>
      <w:r w:rsidR="007F7D5D">
        <w:t>стабильно</w:t>
      </w:r>
      <w:r w:rsidR="000851A0">
        <w:t xml:space="preserve"> высокий уровень результатов в гимназиях, среди которых наиболее высокий результат у ОУ642</w:t>
      </w:r>
      <w:r w:rsidR="007F7D5D">
        <w:t xml:space="preserve"> и ОУ24; </w:t>
      </w:r>
      <w:r w:rsidR="00B26CD1">
        <w:t xml:space="preserve">Высокие результаты </w:t>
      </w:r>
      <w:r w:rsidR="007F7D5D">
        <w:t>ОУ18 и ОУ31 среди школ с углубленным изучением предметов</w:t>
      </w:r>
      <w:r w:rsidR="000851A0">
        <w:t xml:space="preserve">. Самые низкие результаты в группе средних общеобразовательных школ. </w:t>
      </w:r>
      <w:r>
        <w:t xml:space="preserve">Так же </w:t>
      </w:r>
      <w:r w:rsidR="00403E36">
        <w:t xml:space="preserve">снижение результата относительно </w:t>
      </w:r>
      <w:r w:rsidR="007F7D5D">
        <w:t xml:space="preserve">своей </w:t>
      </w:r>
      <w:r w:rsidR="00403E36">
        <w:t xml:space="preserve">группы школ </w:t>
      </w:r>
      <w:r>
        <w:t>по математике наблюдаются в ОУ27 и 29, гимназии 586, по обществознанию в ОУ12</w:t>
      </w:r>
      <w:r w:rsidR="00B26CD1">
        <w:t xml:space="preserve">, гимназии 32 и гимназии </w:t>
      </w:r>
      <w:proofErr w:type="gramStart"/>
      <w:r w:rsidR="00B26CD1">
        <w:t xml:space="preserve">586 </w:t>
      </w:r>
      <w:r>
        <w:t>.</w:t>
      </w:r>
      <w:proofErr w:type="gramEnd"/>
    </w:p>
    <w:tbl>
      <w:tblPr>
        <w:tblW w:w="935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280"/>
        <w:gridCol w:w="883"/>
        <w:gridCol w:w="392"/>
        <w:gridCol w:w="460"/>
        <w:gridCol w:w="32"/>
        <w:gridCol w:w="884"/>
        <w:gridCol w:w="180"/>
        <w:gridCol w:w="520"/>
        <w:gridCol w:w="184"/>
        <w:gridCol w:w="666"/>
        <w:gridCol w:w="218"/>
        <w:gridCol w:w="262"/>
        <w:gridCol w:w="622"/>
        <w:gridCol w:w="160"/>
        <w:gridCol w:w="724"/>
        <w:gridCol w:w="884"/>
      </w:tblGrid>
      <w:tr w:rsidR="00EB75CD" w:rsidRPr="00EB75CD" w:rsidTr="00EB75C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CD" w:rsidRPr="00EB75CD" w:rsidTr="00EB75CD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C6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среднее по предметам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Кол-во</w:t>
            </w:r>
          </w:p>
        </w:tc>
      </w:tr>
      <w:tr w:rsidR="00EB75CD" w:rsidRPr="00EB75CD" w:rsidTr="006E4DEA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B75CD" w:rsidRPr="00007316" w:rsidRDefault="00007316" w:rsidP="00007316">
            <w:pPr>
              <w:spacing w:after="0" w:line="240" w:lineRule="auto"/>
              <w:ind w:right="-152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00731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10 и более чел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00731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69,14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46,38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63,00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62,00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55,67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50,57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70,33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68,00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57,67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81,00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61,00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66,00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55,83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50,75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26,50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42,25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34,00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35,00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45,67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53,00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67,40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49,80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55,20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B75CD" w:rsidRPr="00EB75CD" w:rsidTr="00336551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50,80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75,00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86,67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45,67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336551" w:rsidRPr="00EB75CD" w:rsidTr="00336551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36551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ГБОУ ШИ №576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36551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55,80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36551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60,50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36551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60,67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36551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46,60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B75CD" w:rsidRPr="00EB75CD" w:rsidTr="00336551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 xml:space="preserve">среднее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336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59,</w:t>
            </w:r>
            <w:r w:rsidR="00336551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303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  <w:r w:rsidR="00303EB8">
              <w:rPr>
                <w:rFonts w:ascii="Calibri" w:eastAsia="Times New Roman" w:hAnsi="Calibri" w:cs="Calibri"/>
                <w:lang w:eastAsia="ru-RU"/>
              </w:rPr>
              <w:t>9</w:t>
            </w:r>
            <w:r w:rsidRPr="00EB75CD">
              <w:rPr>
                <w:rFonts w:ascii="Calibri" w:eastAsia="Times New Roman" w:hAnsi="Calibri" w:cs="Calibri"/>
                <w:lang w:eastAsia="ru-RU"/>
              </w:rPr>
              <w:t>,</w:t>
            </w:r>
            <w:r w:rsidR="00303EB8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336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  <w:r w:rsidR="00336551">
              <w:rPr>
                <w:rFonts w:ascii="Calibri" w:eastAsia="Times New Roman" w:hAnsi="Calibri" w:cs="Calibri"/>
                <w:lang w:eastAsia="ru-RU"/>
              </w:rPr>
              <w:t>3</w:t>
            </w:r>
            <w:r w:rsidRPr="00EB75CD">
              <w:rPr>
                <w:rFonts w:ascii="Calibri" w:eastAsia="Times New Roman" w:hAnsi="Calibri" w:cs="Calibri"/>
                <w:lang w:eastAsia="ru-RU"/>
              </w:rPr>
              <w:t>,</w:t>
            </w:r>
            <w:r w:rsidR="00336551">
              <w:rPr>
                <w:rFonts w:ascii="Calibri" w:eastAsia="Times New Roman" w:hAnsi="Calibri" w:cs="Calibri"/>
                <w:lang w:eastAsia="ru-RU"/>
              </w:rPr>
              <w:t>73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336551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49,63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CD" w:rsidRPr="00EB75CD" w:rsidTr="006E4DEA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ОО с </w:t>
            </w:r>
            <w:proofErr w:type="spellStart"/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угл.изучением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№4 Кусто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60,40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70,00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57,31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46,17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64,27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73,67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66,67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61,11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67,63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56,20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54,17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66,61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63,77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62,00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84,33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72,22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49,33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59,43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86,88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65,80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64,20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70,50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66,13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73,00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53,67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62,63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74,60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66,46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54,10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6E4DEA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E4DE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Гимназии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72,50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84,00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78,08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73,67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79,00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78,90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81,20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59,29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53,90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69,63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47,25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52,60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№586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62,70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76,25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62,87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54,91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№642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77,25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81,83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70,25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57,93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EB75CD" w:rsidRPr="00EB75CD" w:rsidTr="00EA0695">
        <w:trPr>
          <w:trHeight w:val="22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69,07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78,12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67,93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59,68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C05BB6" w:rsidRDefault="00C05BB6" w:rsidP="001557A7"/>
    <w:p w:rsidR="00EB75CD" w:rsidRDefault="00EB75CD" w:rsidP="007F7D5D">
      <w:pPr>
        <w:jc w:val="both"/>
      </w:pPr>
      <w:r>
        <w:t>По данным предметам наиболее достоверной является среднее значение по тем ОУ, где в экзамене принимали участие 10 и более человек. Таких больше всего среди школ с углубленным изучением предметов и гимназий. Но и в этом случае, нужно рассматривать результаты, учитывая общее количество учащихся выпускных классов в ОУ.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2080"/>
        <w:gridCol w:w="717"/>
        <w:gridCol w:w="340"/>
        <w:gridCol w:w="937"/>
        <w:gridCol w:w="600"/>
        <w:gridCol w:w="1016"/>
        <w:gridCol w:w="328"/>
        <w:gridCol w:w="1120"/>
        <w:gridCol w:w="440"/>
        <w:gridCol w:w="1228"/>
        <w:gridCol w:w="440"/>
      </w:tblGrid>
      <w:tr w:rsidR="00EB75CD" w:rsidRPr="00EB75CD" w:rsidTr="00EB75C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CD" w:rsidRPr="00EB75CD" w:rsidTr="00EB75CD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5C6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среднее по предметам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EB75CD" w:rsidRPr="00EB75CD" w:rsidTr="00007316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EB75CD" w:rsidRPr="00573BAC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73BAC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32,75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47,29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54,80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45,33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92,00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34,00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64,86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46,00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61,50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12,00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41,50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42,00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46,00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45,00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336551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44,33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66,00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336551" w:rsidRPr="00EB75CD" w:rsidTr="00303EB8">
        <w:trPr>
          <w:trHeight w:val="2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36551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ГБОУ ШИ №576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36551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25,50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39,79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69,00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551" w:rsidRPr="00EB75CD" w:rsidRDefault="00336551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B75CD" w:rsidRPr="00EB75CD" w:rsidTr="00336551">
        <w:trPr>
          <w:trHeight w:val="2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 xml:space="preserve">среднее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303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  <w:r w:rsidR="00303EB8">
              <w:rPr>
                <w:rFonts w:ascii="Calibri" w:eastAsia="Times New Roman" w:hAnsi="Calibri" w:cs="Calibri"/>
                <w:lang w:eastAsia="ru-RU"/>
              </w:rPr>
              <w:t>6</w:t>
            </w:r>
            <w:r w:rsidRPr="00EB75CD">
              <w:rPr>
                <w:rFonts w:ascii="Calibri" w:eastAsia="Times New Roman" w:hAnsi="Calibri" w:cs="Calibri"/>
                <w:lang w:eastAsia="ru-RU"/>
              </w:rPr>
              <w:t>,</w:t>
            </w:r>
            <w:r w:rsidR="00303EB8">
              <w:rPr>
                <w:rFonts w:ascii="Calibri" w:eastAsia="Times New Roman" w:hAnsi="Calibri" w:cs="Calibri"/>
                <w:lang w:eastAsia="ru-RU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303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  <w:r w:rsidR="00303EB8">
              <w:rPr>
                <w:rFonts w:ascii="Calibri" w:eastAsia="Times New Roman" w:hAnsi="Calibri" w:cs="Calibri"/>
                <w:lang w:eastAsia="ru-RU"/>
              </w:rPr>
              <w:t>0</w:t>
            </w:r>
            <w:r w:rsidRPr="00EB75CD">
              <w:rPr>
                <w:rFonts w:ascii="Calibri" w:eastAsia="Times New Roman" w:hAnsi="Calibri" w:cs="Calibri"/>
                <w:lang w:eastAsia="ru-RU"/>
              </w:rPr>
              <w:t>,</w:t>
            </w:r>
            <w:r w:rsidR="00303EB8">
              <w:rPr>
                <w:rFonts w:ascii="Calibri" w:eastAsia="Times New Roman" w:hAnsi="Calibri" w:cs="Calibri"/>
                <w:lang w:eastAsia="ru-RU"/>
              </w:rPr>
              <w:t>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303EB8" w:rsidP="00303E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  <w:r w:rsidR="00EB75CD" w:rsidRPr="00EB75CD">
              <w:rPr>
                <w:rFonts w:ascii="Calibri" w:eastAsia="Times New Roman" w:hAnsi="Calibri" w:cs="Calibri"/>
                <w:lang w:eastAsia="ru-RU"/>
              </w:rPr>
              <w:t>4,</w:t>
            </w:r>
            <w:r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303EB8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56,45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CD" w:rsidRPr="00EB75CD" w:rsidTr="00007316">
        <w:trPr>
          <w:trHeight w:val="2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ОО с </w:t>
            </w:r>
            <w:proofErr w:type="spellStart"/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угл.изучением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№4 Кусто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67,56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69,92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67,20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87,00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61,75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64,50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87,00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59,50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48,50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61,00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74,28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48,00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59,00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83,38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60,78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73,82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СОШ №12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42,33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68,60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57,04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55,99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102F25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73,75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66,36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007316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Гимназии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35,33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74,92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72,67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74,00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73,26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61,80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72,71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41,57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76,00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75,38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84,00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ГБОУ гимназия №642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58,00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54,50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96,00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80,32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0,00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EB75CD" w:rsidRPr="00EB75CD" w:rsidTr="00EA0695">
        <w:trPr>
          <w:trHeight w:val="22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среднее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53,87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47,05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102F25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82,00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75,32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CD" w:rsidRPr="00EB75CD" w:rsidRDefault="00EB75CD" w:rsidP="00EB75C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B75C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EB75CD" w:rsidRDefault="00EB75CD" w:rsidP="001557A7"/>
    <w:p w:rsidR="00573BAC" w:rsidRDefault="00573BAC" w:rsidP="007F7D5D">
      <w:pPr>
        <w:jc w:val="both"/>
      </w:pPr>
      <w:r>
        <w:t>В вышеприведенной таблице обраща</w:t>
      </w:r>
      <w:r w:rsidR="00DE0DEE">
        <w:t>ю</w:t>
      </w:r>
      <w:r>
        <w:t xml:space="preserve">т на себя внимание </w:t>
      </w:r>
      <w:r w:rsidR="00DE0DEE">
        <w:t xml:space="preserve">более </w:t>
      </w:r>
      <w:r>
        <w:t>низкие средние баллы по биологии</w:t>
      </w:r>
      <w:r w:rsidR="00DE0DEE">
        <w:t>, химии</w:t>
      </w:r>
      <w:r>
        <w:t xml:space="preserve"> в гимназиях и СОШ</w:t>
      </w:r>
      <w:r w:rsidR="00DE0DEE">
        <w:t>. А так же высокие результаты по иностранным языкам в гимназиях и школах с углубленным изучением предметов.</w:t>
      </w:r>
    </w:p>
    <w:p w:rsidR="00054DA5" w:rsidRDefault="00054DA5" w:rsidP="007F7D5D">
      <w:pPr>
        <w:jc w:val="both"/>
      </w:pPr>
      <w:r>
        <w:t>Низкие результаты ЕГЭ: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"/>
        <w:gridCol w:w="913"/>
        <w:gridCol w:w="585"/>
        <w:gridCol w:w="586"/>
        <w:gridCol w:w="586"/>
        <w:gridCol w:w="525"/>
        <w:gridCol w:w="586"/>
        <w:gridCol w:w="586"/>
        <w:gridCol w:w="586"/>
        <w:gridCol w:w="586"/>
        <w:gridCol w:w="586"/>
        <w:gridCol w:w="586"/>
        <w:gridCol w:w="586"/>
        <w:gridCol w:w="586"/>
        <w:gridCol w:w="1069"/>
      </w:tblGrid>
      <w:tr w:rsidR="00054DA5" w:rsidRPr="00054DA5" w:rsidTr="00054DA5">
        <w:trPr>
          <w:trHeight w:val="144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sz w:val="20"/>
                <w:szCs w:val="20"/>
                <w:lang w:eastAsia="ru-RU"/>
              </w:rPr>
              <w:t xml:space="preserve">ОО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Русский яз.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Математика профиль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54DA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ru-RU"/>
              </w:rPr>
              <w:t>Билогия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Английский яз.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Французский яз.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Количество предметов</w:t>
            </w:r>
          </w:p>
        </w:tc>
      </w:tr>
      <w:tr w:rsidR="00054DA5" w:rsidRPr="00054DA5" w:rsidTr="00054DA5">
        <w:trPr>
          <w:trHeight w:val="315"/>
        </w:trPr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u-RU"/>
              </w:rPr>
              <w:t>Пороговое значение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color w:val="FF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гимназия №11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СОШ №15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СОШ №16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bookmarkStart w:id="0" w:name="_GoBack"/>
        <w:bookmarkEnd w:id="0"/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СОШ №17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СОШ №19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СОШ №2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СОШ №5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СОШ №6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4DA5" w:rsidRPr="00054DA5" w:rsidTr="00054DA5">
        <w:trPr>
          <w:trHeight w:val="315"/>
        </w:trPr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4DA5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sz w:val="20"/>
                <w:szCs w:val="20"/>
                <w:lang w:eastAsia="ru-RU"/>
              </w:rPr>
              <w:t>ГБОУ ШИ №576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9C0006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A5" w:rsidRPr="00054DA5" w:rsidRDefault="00054DA5" w:rsidP="00054D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054DA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54DA5" w:rsidRDefault="00054DA5" w:rsidP="007F7D5D">
      <w:pPr>
        <w:jc w:val="both"/>
      </w:pPr>
    </w:p>
    <w:p w:rsidR="004B5707" w:rsidRDefault="004B5707" w:rsidP="001557A7">
      <w:r>
        <w:t>По итогам 2020 года 76 выпускников общеобразовательных школ получили аттестаты с отличием.</w:t>
      </w:r>
    </w:p>
    <w:tbl>
      <w:tblPr>
        <w:tblpPr w:leftFromText="180" w:rightFromText="180" w:vertAnchor="text" w:horzAnchor="margin" w:tblpY="26"/>
        <w:tblW w:w="9214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2410"/>
      </w:tblGrid>
      <w:tr w:rsidR="00EA0695" w:rsidRPr="007C071F" w:rsidTr="00243206">
        <w:trPr>
          <w:trHeight w:val="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Краткое 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Доля от выпускников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7,9%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СОШ №4 </w:t>
            </w:r>
            <w:r w:rsidRPr="008331C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Кусто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12,8%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13,0%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21,3%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9,6%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2,5%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4,3%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5,0%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0,0%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4,5%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8,0%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10,3%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10,0%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СОШ №31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9,6%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9,4%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ШИ №576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4,3%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ГБОУ гимназия №586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4,5%</w:t>
            </w:r>
          </w:p>
        </w:tc>
      </w:tr>
      <w:tr w:rsidR="00EA0695" w:rsidRPr="007C071F" w:rsidTr="00243206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695" w:rsidRPr="007C071F" w:rsidRDefault="00EA0695" w:rsidP="0024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7C071F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ГБОУ гимназия №642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95" w:rsidRPr="007C071F" w:rsidRDefault="00EA0695" w:rsidP="00243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17,5%</w:t>
            </w:r>
          </w:p>
        </w:tc>
      </w:tr>
    </w:tbl>
    <w:p w:rsidR="00EA0695" w:rsidRDefault="006E4DEA" w:rsidP="007F7D5D">
      <w:pPr>
        <w:jc w:val="both"/>
      </w:pPr>
      <w:r>
        <w:t xml:space="preserve">Наибольшую часть выпускников составили медалисты в ОУ11, 642, 5 и 4Кусто. </w:t>
      </w:r>
      <w:r w:rsidR="00403E36">
        <w:t xml:space="preserve">Важным достижением является попадание в </w:t>
      </w:r>
      <w:r>
        <w:t>этот список средн</w:t>
      </w:r>
      <w:r w:rsidR="00403E36">
        <w:t>ей</w:t>
      </w:r>
      <w:r>
        <w:t xml:space="preserve"> образовательн</w:t>
      </w:r>
      <w:r w:rsidR="00403E36">
        <w:t>ой</w:t>
      </w:r>
      <w:r>
        <w:t xml:space="preserve"> школ</w:t>
      </w:r>
      <w:r w:rsidR="00403E36">
        <w:t>ы</w:t>
      </w:r>
      <w:r>
        <w:t xml:space="preserve"> №5.</w:t>
      </w:r>
    </w:p>
    <w:p w:rsidR="008B698B" w:rsidRDefault="008B698B" w:rsidP="001557A7">
      <w:r>
        <w:t>Выводы:</w:t>
      </w:r>
    </w:p>
    <w:p w:rsidR="008B698B" w:rsidRDefault="008B698B" w:rsidP="00E56799">
      <w:pPr>
        <w:pStyle w:val="a4"/>
        <w:numPr>
          <w:ilvl w:val="0"/>
          <w:numId w:val="1"/>
        </w:numPr>
        <w:jc w:val="both"/>
      </w:pPr>
      <w:r>
        <w:t xml:space="preserve">По итогам ЕГЭ 2020 проведенной в условиях обеспечения мер по 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инфекции, после продолжительного этапа массового обучения с применением дистанционных технологий результаты экзаменов</w:t>
      </w:r>
      <w:r w:rsidR="00102F25">
        <w:t xml:space="preserve"> в целом</w:t>
      </w:r>
      <w:r>
        <w:t xml:space="preserve"> остались на прежнем уровне. </w:t>
      </w:r>
    </w:p>
    <w:p w:rsidR="008B698B" w:rsidRDefault="004C2632" w:rsidP="00E56799">
      <w:pPr>
        <w:pStyle w:val="a4"/>
        <w:numPr>
          <w:ilvl w:val="0"/>
          <w:numId w:val="1"/>
        </w:numPr>
        <w:jc w:val="both"/>
      </w:pPr>
      <w:r>
        <w:t>Необходимо проанализировать результаты по всем предметам, уделив особенное внимание результатам по математике (профиль), обществознанию и биологии</w:t>
      </w:r>
      <w:r w:rsidR="008232FE">
        <w:t>, которые являются предметами «по выбору» для сдачи ЕГЭ</w:t>
      </w:r>
      <w:r>
        <w:t xml:space="preserve">. </w:t>
      </w:r>
      <w:r w:rsidR="00E56799">
        <w:t xml:space="preserve">То есть не являются обязательными для всех, но востребованными достаточно большим количеством выпускников. </w:t>
      </w:r>
      <w:r>
        <w:t xml:space="preserve">Выявив причины низких результатов в каждой отдельной школе, </w:t>
      </w:r>
      <w:r w:rsidR="008232FE">
        <w:t xml:space="preserve">нужно </w:t>
      </w:r>
      <w:r>
        <w:t xml:space="preserve">организовать </w:t>
      </w:r>
      <w:r w:rsidR="00E56799">
        <w:t xml:space="preserve">комплексную </w:t>
      </w:r>
      <w:r>
        <w:t xml:space="preserve">работу, </w:t>
      </w:r>
      <w:r w:rsidR="008232FE">
        <w:t>включающую в себя совершенствование технологи</w:t>
      </w:r>
      <w:r w:rsidR="00E56799">
        <w:t>й</w:t>
      </w:r>
      <w:r w:rsidR="008232FE">
        <w:t xml:space="preserve"> обучения, повышения мотивации к </w:t>
      </w:r>
      <w:proofErr w:type="gramStart"/>
      <w:r w:rsidR="008232FE">
        <w:t>обучению,  осуществление</w:t>
      </w:r>
      <w:proofErr w:type="gramEnd"/>
      <w:r w:rsidR="008232FE">
        <w:t xml:space="preserve"> осознанного выбора учащимися профиля обучения,  </w:t>
      </w:r>
      <w:proofErr w:type="spellStart"/>
      <w:r w:rsidR="008232FE">
        <w:t>профориентационную</w:t>
      </w:r>
      <w:proofErr w:type="spellEnd"/>
      <w:r w:rsidR="008232FE">
        <w:t xml:space="preserve"> работу и т.д. </w:t>
      </w:r>
    </w:p>
    <w:p w:rsidR="008232FE" w:rsidRDefault="00102F25" w:rsidP="00E56799">
      <w:pPr>
        <w:pStyle w:val="a4"/>
        <w:numPr>
          <w:ilvl w:val="0"/>
          <w:numId w:val="1"/>
        </w:numPr>
        <w:jc w:val="both"/>
      </w:pPr>
      <w:r>
        <w:lastRenderedPageBreak/>
        <w:t>Группе средних общеобразовательных школ необходимо проанализировать результаты ЕГЭ, обратить отдельное внимание на предметы «по выбору». Необходимо выявлять проблемы</w:t>
      </w:r>
      <w:r w:rsidR="00E56799">
        <w:t>, возникающие у</w:t>
      </w:r>
      <w:r>
        <w:t xml:space="preserve"> учащихся по этим предметам, обеспечив </w:t>
      </w:r>
      <w:r w:rsidR="00E56799">
        <w:t xml:space="preserve">таким учащимся </w:t>
      </w:r>
      <w:proofErr w:type="gramStart"/>
      <w:r>
        <w:t xml:space="preserve">возможность  </w:t>
      </w:r>
      <w:r w:rsidR="00E56799">
        <w:t>подготовки</w:t>
      </w:r>
      <w:proofErr w:type="gramEnd"/>
      <w:r w:rsidR="00E56799">
        <w:t xml:space="preserve"> к экзаменам с учетом индивидуальных запросов, вносить коррективы при формировании учебных планов, составлении поурочно-тематического планирования, содержания курсов предметов по выбору. </w:t>
      </w:r>
    </w:p>
    <w:p w:rsidR="00E56799" w:rsidRDefault="00E56799" w:rsidP="00E56799">
      <w:pPr>
        <w:pStyle w:val="a4"/>
        <w:numPr>
          <w:ilvl w:val="0"/>
          <w:numId w:val="1"/>
        </w:numPr>
        <w:jc w:val="both"/>
      </w:pPr>
      <w:r>
        <w:t>Отдельным школам с углубленным изучением предметов и гимназиям, имеющим гуманитарную направленность, проанализировать выбор их учащим</w:t>
      </w:r>
      <w:r w:rsidR="007F7D5D">
        <w:t>ся экзаменов по математике, биологии и другим естественно-научным предметам, результаты которых учитываются при поступлении в выбранные ВУЗы. Учитывать запросы учащихся при разработке образовательных маршрутов.</w:t>
      </w:r>
    </w:p>
    <w:sectPr w:rsidR="00E5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54485"/>
    <w:multiLevelType w:val="hybridMultilevel"/>
    <w:tmpl w:val="1E12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6C"/>
    <w:rsid w:val="00007316"/>
    <w:rsid w:val="00054DA5"/>
    <w:rsid w:val="000851A0"/>
    <w:rsid w:val="00102F25"/>
    <w:rsid w:val="00110C92"/>
    <w:rsid w:val="001261CD"/>
    <w:rsid w:val="00145477"/>
    <w:rsid w:val="001557A7"/>
    <w:rsid w:val="00257D73"/>
    <w:rsid w:val="0026603B"/>
    <w:rsid w:val="0030197D"/>
    <w:rsid w:val="00303EB8"/>
    <w:rsid w:val="00336551"/>
    <w:rsid w:val="00402B6C"/>
    <w:rsid w:val="00403E36"/>
    <w:rsid w:val="004042F9"/>
    <w:rsid w:val="00416C82"/>
    <w:rsid w:val="004B5707"/>
    <w:rsid w:val="004C2632"/>
    <w:rsid w:val="00573BAC"/>
    <w:rsid w:val="006E4DEA"/>
    <w:rsid w:val="007266FF"/>
    <w:rsid w:val="007751A3"/>
    <w:rsid w:val="007C071F"/>
    <w:rsid w:val="007D5689"/>
    <w:rsid w:val="007F7D5D"/>
    <w:rsid w:val="00811276"/>
    <w:rsid w:val="008232FE"/>
    <w:rsid w:val="008331C9"/>
    <w:rsid w:val="008B698B"/>
    <w:rsid w:val="0095789A"/>
    <w:rsid w:val="009607DB"/>
    <w:rsid w:val="00971505"/>
    <w:rsid w:val="00A54C38"/>
    <w:rsid w:val="00AC509E"/>
    <w:rsid w:val="00AF1118"/>
    <w:rsid w:val="00B26CD1"/>
    <w:rsid w:val="00C05BB6"/>
    <w:rsid w:val="00C45516"/>
    <w:rsid w:val="00DE0DEE"/>
    <w:rsid w:val="00E56799"/>
    <w:rsid w:val="00EA0695"/>
    <w:rsid w:val="00EB75CD"/>
    <w:rsid w:val="00EC7DFB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7432-BF55-4B54-A35C-C8D70ED3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72;&#1081;&#1086;&#1085;&#1085;&#1072;&#1103;%20&#1076;&#1080;&#1072;&#1075;&#1085;&#1086;&#1089;&#1090;&#1080;&#1082;&#1072;\&#1045;&#1043;&#1069;2020\&#1088;&#1077;&#1079;&#1091;&#1083;&#1100;&#1090;&#1072;&#1090;&#1099;%20&#1045;&#1043;&#1069;%20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количества участников экзамена по предметам.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ЕГЭ2020!$R$28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ЕГЭ2020!$S$27:$AE$27</c:f>
              <c:strCache>
                <c:ptCount val="13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Информатика и ИКТ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География</c:v>
                </c:pt>
                <c:pt idx="10">
                  <c:v>Английский язык</c:v>
                </c:pt>
                <c:pt idx="11">
                  <c:v>Французский язык</c:v>
                </c:pt>
                <c:pt idx="12">
                  <c:v>Немецкий язык</c:v>
                </c:pt>
              </c:strCache>
            </c:strRef>
          </c:cat>
          <c:val>
            <c:numRef>
              <c:f>ЕГЭ2020!$S$28:$AE$28</c:f>
              <c:numCache>
                <c:formatCode>0%</c:formatCode>
                <c:ptCount val="13"/>
                <c:pt idx="0">
                  <c:v>0.92824601366742598</c:v>
                </c:pt>
                <c:pt idx="1">
                  <c:v>0.49544419134396356</c:v>
                </c:pt>
                <c:pt idx="2">
                  <c:v>0.14350797266514806</c:v>
                </c:pt>
                <c:pt idx="3">
                  <c:v>0.11845102505694761</c:v>
                </c:pt>
                <c:pt idx="4">
                  <c:v>0.16514806378132119</c:v>
                </c:pt>
                <c:pt idx="5">
                  <c:v>0.39977220956719817</c:v>
                </c:pt>
                <c:pt idx="6">
                  <c:v>0.1366742596810934</c:v>
                </c:pt>
                <c:pt idx="7">
                  <c:v>8.3143507972665148E-2</c:v>
                </c:pt>
                <c:pt idx="8">
                  <c:v>0.1560364464692483</c:v>
                </c:pt>
                <c:pt idx="9">
                  <c:v>2.847380410022779E-2</c:v>
                </c:pt>
                <c:pt idx="10">
                  <c:v>0.22892938496583143</c:v>
                </c:pt>
                <c:pt idx="11">
                  <c:v>2.5056947608200455E-2</c:v>
                </c:pt>
                <c:pt idx="12">
                  <c:v>1.1389521640091116E-3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38048"/>
        <c:axId val="493638440"/>
      </c:barChart>
      <c:catAx>
        <c:axId val="49363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38440"/>
        <c:crosses val="autoZero"/>
        <c:auto val="1"/>
        <c:lblAlgn val="ctr"/>
        <c:lblOffset val="100"/>
        <c:noMultiLvlLbl val="0"/>
      </c:catAx>
      <c:valAx>
        <c:axId val="493638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Доля выпускников, выбравших предмет для ГИА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3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года'!$Z$3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года'!$Z$4:$Z$25</c:f>
              <c:numCache>
                <c:formatCode>0.0</c:formatCode>
                <c:ptCount val="22"/>
                <c:pt idx="0">
                  <c:v>62.5</c:v>
                </c:pt>
                <c:pt idx="1">
                  <c:v>58.375</c:v>
                </c:pt>
                <c:pt idx="2">
                  <c:v>46.5</c:v>
                </c:pt>
                <c:pt idx="3">
                  <c:v>56.9</c:v>
                </c:pt>
                <c:pt idx="4">
                  <c:v>66</c:v>
                </c:pt>
                <c:pt idx="5">
                  <c:v>45.5</c:v>
                </c:pt>
                <c:pt idx="6">
                  <c:v>49.2</c:v>
                </c:pt>
                <c:pt idx="7">
                  <c:v>38.666666666666664</c:v>
                </c:pt>
                <c:pt idx="8">
                  <c:v>41.8</c:v>
                </c:pt>
                <c:pt idx="9">
                  <c:v>38</c:v>
                </c:pt>
                <c:pt idx="10">
                  <c:v>71.333333333333329</c:v>
                </c:pt>
                <c:pt idx="11">
                  <c:v>38.333333333333336</c:v>
                </c:pt>
                <c:pt idx="12">
                  <c:v>47.125</c:v>
                </c:pt>
                <c:pt idx="13">
                  <c:v>51</c:v>
                </c:pt>
                <c:pt idx="14">
                  <c:v>51.714285714285715</c:v>
                </c:pt>
                <c:pt idx="15">
                  <c:v>36.5</c:v>
                </c:pt>
                <c:pt idx="16">
                  <c:v>59.625</c:v>
                </c:pt>
                <c:pt idx="17">
                  <c:v>61</c:v>
                </c:pt>
                <c:pt idx="18">
                  <c:v>58.636363636363633</c:v>
                </c:pt>
                <c:pt idx="21">
                  <c:v>37.428571428571431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года'!$AA$3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года'!$AA$4:$AA$25</c:f>
              <c:numCache>
                <c:formatCode>0.0</c:formatCode>
                <c:ptCount val="22"/>
                <c:pt idx="0">
                  <c:v>75</c:v>
                </c:pt>
                <c:pt idx="1">
                  <c:v>57.333333333333336</c:v>
                </c:pt>
                <c:pt idx="2">
                  <c:v>49.285714285714285</c:v>
                </c:pt>
                <c:pt idx="3">
                  <c:v>56.111111111111114</c:v>
                </c:pt>
                <c:pt idx="4">
                  <c:v>51.6</c:v>
                </c:pt>
                <c:pt idx="5">
                  <c:v>62.125</c:v>
                </c:pt>
                <c:pt idx="6">
                  <c:v>56.5</c:v>
                </c:pt>
                <c:pt idx="7">
                  <c:v>47.352941176470587</c:v>
                </c:pt>
                <c:pt idx="8">
                  <c:v>42.3</c:v>
                </c:pt>
                <c:pt idx="9">
                  <c:v>36.833333333333336</c:v>
                </c:pt>
                <c:pt idx="10">
                  <c:v>75.333333333333329</c:v>
                </c:pt>
                <c:pt idx="11">
                  <c:v>38.333333333333336</c:v>
                </c:pt>
                <c:pt idx="12">
                  <c:v>47.714285714285715</c:v>
                </c:pt>
                <c:pt idx="13">
                  <c:v>40</c:v>
                </c:pt>
                <c:pt idx="14">
                  <c:v>48.444444444444443</c:v>
                </c:pt>
                <c:pt idx="15">
                  <c:v>68</c:v>
                </c:pt>
                <c:pt idx="16">
                  <c:v>48.25</c:v>
                </c:pt>
                <c:pt idx="17">
                  <c:v>72</c:v>
                </c:pt>
                <c:pt idx="18">
                  <c:v>62.714285714285715</c:v>
                </c:pt>
                <c:pt idx="19">
                  <c:v>42.555555555555557</c:v>
                </c:pt>
                <c:pt idx="20">
                  <c:v>38</c:v>
                </c:pt>
                <c:pt idx="21">
                  <c:v>46.5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года'!$AB$3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года'!$AB$4:$AB$25</c:f>
              <c:numCache>
                <c:formatCode>0.00</c:formatCode>
                <c:ptCount val="22"/>
                <c:pt idx="0">
                  <c:v>42.75</c:v>
                </c:pt>
                <c:pt idx="1">
                  <c:v>51.625</c:v>
                </c:pt>
                <c:pt idx="2">
                  <c:v>41.555555555555557</c:v>
                </c:pt>
                <c:pt idx="3">
                  <c:v>54.5</c:v>
                </c:pt>
                <c:pt idx="4" formatCode="0.0">
                  <c:v>44.8</c:v>
                </c:pt>
                <c:pt idx="5">
                  <c:v>64</c:v>
                </c:pt>
                <c:pt idx="6">
                  <c:v>46.6</c:v>
                </c:pt>
                <c:pt idx="7">
                  <c:v>36.4</c:v>
                </c:pt>
                <c:pt idx="8">
                  <c:v>34</c:v>
                </c:pt>
                <c:pt idx="9">
                  <c:v>42.333333333333336</c:v>
                </c:pt>
                <c:pt idx="10">
                  <c:v>67</c:v>
                </c:pt>
                <c:pt idx="11">
                  <c:v>51</c:v>
                </c:pt>
                <c:pt idx="12">
                  <c:v>42.8</c:v>
                </c:pt>
                <c:pt idx="13">
                  <c:v>53.333333333333336</c:v>
                </c:pt>
                <c:pt idx="14">
                  <c:v>48.25</c:v>
                </c:pt>
                <c:pt idx="15">
                  <c:v>52.5</c:v>
                </c:pt>
                <c:pt idx="16">
                  <c:v>50.9</c:v>
                </c:pt>
                <c:pt idx="18">
                  <c:v>62.666666666666664</c:v>
                </c:pt>
                <c:pt idx="19">
                  <c:v>38.25</c:v>
                </c:pt>
                <c:pt idx="20">
                  <c:v>30</c:v>
                </c:pt>
                <c:pt idx="21">
                  <c:v>39.793103448275865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51376"/>
        <c:axId val="493656472"/>
      </c:barChart>
      <c:catAx>
        <c:axId val="49365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6472"/>
        <c:crosses val="autoZero"/>
        <c:auto val="1"/>
        <c:lblAlgn val="ctr"/>
        <c:lblOffset val="100"/>
        <c:noMultiLvlLbl val="0"/>
      </c:catAx>
      <c:valAx>
        <c:axId val="493656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года'!$AC$3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года'!$AC$4:$AC$25</c:f>
              <c:numCache>
                <c:formatCode>0.0</c:formatCode>
                <c:ptCount val="22"/>
                <c:pt idx="0">
                  <c:v>53</c:v>
                </c:pt>
                <c:pt idx="1">
                  <c:v>74</c:v>
                </c:pt>
                <c:pt idx="3">
                  <c:v>65.833333333333329</c:v>
                </c:pt>
                <c:pt idx="5">
                  <c:v>60.666666666666664</c:v>
                </c:pt>
                <c:pt idx="6">
                  <c:v>47</c:v>
                </c:pt>
                <c:pt idx="7">
                  <c:v>62</c:v>
                </c:pt>
                <c:pt idx="8">
                  <c:v>24</c:v>
                </c:pt>
                <c:pt idx="9">
                  <c:v>68</c:v>
                </c:pt>
                <c:pt idx="12">
                  <c:v>43.5</c:v>
                </c:pt>
                <c:pt idx="14">
                  <c:v>44</c:v>
                </c:pt>
                <c:pt idx="15">
                  <c:v>63</c:v>
                </c:pt>
                <c:pt idx="16">
                  <c:v>55</c:v>
                </c:pt>
                <c:pt idx="21">
                  <c:v>54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года'!$AD$3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года'!$AD$4:$AD$25</c:f>
              <c:numCache>
                <c:formatCode>0.0</c:formatCode>
                <c:ptCount val="22"/>
                <c:pt idx="1">
                  <c:v>41.5</c:v>
                </c:pt>
                <c:pt idx="2">
                  <c:v>60.25</c:v>
                </c:pt>
                <c:pt idx="3">
                  <c:v>58</c:v>
                </c:pt>
                <c:pt idx="5">
                  <c:v>48.666666666666664</c:v>
                </c:pt>
                <c:pt idx="6">
                  <c:v>50</c:v>
                </c:pt>
                <c:pt idx="8">
                  <c:v>48.777777777777779</c:v>
                </c:pt>
                <c:pt idx="9">
                  <c:v>30.5</c:v>
                </c:pt>
                <c:pt idx="11">
                  <c:v>67</c:v>
                </c:pt>
                <c:pt idx="12">
                  <c:v>43.5</c:v>
                </c:pt>
                <c:pt idx="14">
                  <c:v>39</c:v>
                </c:pt>
                <c:pt idx="16">
                  <c:v>47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года'!$AE$3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года'!$AE$4:$AE$25</c:f>
              <c:numCache>
                <c:formatCode>General</c:formatCode>
                <c:ptCount val="22"/>
                <c:pt idx="0" formatCode="0.00">
                  <c:v>74</c:v>
                </c:pt>
                <c:pt idx="2" formatCode="0.00">
                  <c:v>76</c:v>
                </c:pt>
                <c:pt idx="3" formatCode="0.00">
                  <c:v>96</c:v>
                </c:pt>
                <c:pt idx="5" formatCode="0.00">
                  <c:v>87</c:v>
                </c:pt>
                <c:pt idx="6" formatCode="0.00">
                  <c:v>0</c:v>
                </c:pt>
                <c:pt idx="7" formatCode="0.00">
                  <c:v>46</c:v>
                </c:pt>
                <c:pt idx="8" formatCode="0.00">
                  <c:v>41.5</c:v>
                </c:pt>
                <c:pt idx="10" formatCode="0.00">
                  <c:v>87</c:v>
                </c:pt>
                <c:pt idx="11" formatCode="0.00">
                  <c:v>46</c:v>
                </c:pt>
                <c:pt idx="12" formatCode="0.00">
                  <c:v>47.285714285714285</c:v>
                </c:pt>
                <c:pt idx="14" formatCode="0.00">
                  <c:v>61</c:v>
                </c:pt>
                <c:pt idx="15" formatCode="0.00">
                  <c:v>60</c:v>
                </c:pt>
                <c:pt idx="19" formatCode="0.00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49808"/>
        <c:axId val="493655296"/>
      </c:barChart>
      <c:catAx>
        <c:axId val="49364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5296"/>
        <c:crosses val="autoZero"/>
        <c:auto val="1"/>
        <c:lblAlgn val="ctr"/>
        <c:lblOffset val="100"/>
        <c:noMultiLvlLbl val="0"/>
      </c:catAx>
      <c:valAx>
        <c:axId val="49365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4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Информатика и ИКТ</a:t>
            </a:r>
          </a:p>
        </c:rich>
      </c:tx>
      <c:layout>
        <c:manualLayout>
          <c:xMode val="edge"/>
          <c:yMode val="edge"/>
          <c:x val="0.31223600174978128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года'!$AF$3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года'!$AF$4:$AF$25</c:f>
              <c:numCache>
                <c:formatCode>0.0</c:formatCode>
                <c:ptCount val="22"/>
                <c:pt idx="0">
                  <c:v>62.5</c:v>
                </c:pt>
                <c:pt idx="1">
                  <c:v>59</c:v>
                </c:pt>
                <c:pt idx="2">
                  <c:v>49.833333333333336</c:v>
                </c:pt>
                <c:pt idx="3">
                  <c:v>73.375</c:v>
                </c:pt>
                <c:pt idx="4">
                  <c:v>52.666666666666664</c:v>
                </c:pt>
                <c:pt idx="5">
                  <c:v>77</c:v>
                </c:pt>
                <c:pt idx="6">
                  <c:v>52.333333333333336</c:v>
                </c:pt>
                <c:pt idx="7">
                  <c:v>58.833333333333336</c:v>
                </c:pt>
                <c:pt idx="8">
                  <c:v>56.714285714285715</c:v>
                </c:pt>
                <c:pt idx="9">
                  <c:v>59</c:v>
                </c:pt>
                <c:pt idx="10">
                  <c:v>76</c:v>
                </c:pt>
                <c:pt idx="11">
                  <c:v>65.5</c:v>
                </c:pt>
                <c:pt idx="12">
                  <c:v>59</c:v>
                </c:pt>
                <c:pt idx="14">
                  <c:v>84</c:v>
                </c:pt>
                <c:pt idx="15">
                  <c:v>66</c:v>
                </c:pt>
                <c:pt idx="16">
                  <c:v>61.454545454545453</c:v>
                </c:pt>
                <c:pt idx="17">
                  <c:v>59.5</c:v>
                </c:pt>
                <c:pt idx="18">
                  <c:v>67.571428571428569</c:v>
                </c:pt>
                <c:pt idx="21">
                  <c:v>53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года'!$AG$3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года'!$AG$4:$AG$25</c:f>
              <c:numCache>
                <c:formatCode>0.0</c:formatCode>
                <c:ptCount val="22"/>
                <c:pt idx="0">
                  <c:v>76.400000000000006</c:v>
                </c:pt>
                <c:pt idx="1">
                  <c:v>68</c:v>
                </c:pt>
                <c:pt idx="2">
                  <c:v>68.142857142857139</c:v>
                </c:pt>
                <c:pt idx="3">
                  <c:v>71.8</c:v>
                </c:pt>
                <c:pt idx="4">
                  <c:v>67.63636363636364</c:v>
                </c:pt>
                <c:pt idx="5">
                  <c:v>71.857142857142861</c:v>
                </c:pt>
                <c:pt idx="6">
                  <c:v>71.25</c:v>
                </c:pt>
                <c:pt idx="7">
                  <c:v>55.125</c:v>
                </c:pt>
                <c:pt idx="8">
                  <c:v>53.166666666666664</c:v>
                </c:pt>
                <c:pt idx="10">
                  <c:v>70.8</c:v>
                </c:pt>
                <c:pt idx="11">
                  <c:v>55.5</c:v>
                </c:pt>
                <c:pt idx="12">
                  <c:v>52</c:v>
                </c:pt>
                <c:pt idx="13">
                  <c:v>29</c:v>
                </c:pt>
                <c:pt idx="14">
                  <c:v>51.888888888888886</c:v>
                </c:pt>
                <c:pt idx="15">
                  <c:v>66.5</c:v>
                </c:pt>
                <c:pt idx="16">
                  <c:v>52.5</c:v>
                </c:pt>
                <c:pt idx="17">
                  <c:v>65.833333333333329</c:v>
                </c:pt>
                <c:pt idx="18">
                  <c:v>69.8</c:v>
                </c:pt>
                <c:pt idx="19">
                  <c:v>34</c:v>
                </c:pt>
                <c:pt idx="20">
                  <c:v>57</c:v>
                </c:pt>
                <c:pt idx="21">
                  <c:v>77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года'!$AH$3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года'!$AH$4:$AH$25</c:f>
              <c:numCache>
                <c:formatCode>0.00</c:formatCode>
                <c:ptCount val="22"/>
                <c:pt idx="0">
                  <c:v>79</c:v>
                </c:pt>
                <c:pt idx="1">
                  <c:v>53.9</c:v>
                </c:pt>
                <c:pt idx="2">
                  <c:v>62.7</c:v>
                </c:pt>
                <c:pt idx="3">
                  <c:v>77.25</c:v>
                </c:pt>
                <c:pt idx="4" formatCode="0.0">
                  <c:v>72.5</c:v>
                </c:pt>
                <c:pt idx="5">
                  <c:v>64.272727272727266</c:v>
                </c:pt>
                <c:pt idx="6">
                  <c:v>70.5</c:v>
                </c:pt>
                <c:pt idx="7">
                  <c:v>81</c:v>
                </c:pt>
                <c:pt idx="8">
                  <c:v>55.833333333333336</c:v>
                </c:pt>
                <c:pt idx="9">
                  <c:v>34</c:v>
                </c:pt>
                <c:pt idx="10">
                  <c:v>67.625</c:v>
                </c:pt>
                <c:pt idx="11">
                  <c:v>53</c:v>
                </c:pt>
                <c:pt idx="12">
                  <c:v>69.142857142857139</c:v>
                </c:pt>
                <c:pt idx="13">
                  <c:v>50.8</c:v>
                </c:pt>
                <c:pt idx="14">
                  <c:v>54.166666666666664</c:v>
                </c:pt>
                <c:pt idx="15">
                  <c:v>62</c:v>
                </c:pt>
                <c:pt idx="16">
                  <c:v>59.428571428571431</c:v>
                </c:pt>
                <c:pt idx="18">
                  <c:v>60.4</c:v>
                </c:pt>
                <c:pt idx="19">
                  <c:v>63</c:v>
                </c:pt>
                <c:pt idx="20">
                  <c:v>70.333333333333329</c:v>
                </c:pt>
                <c:pt idx="21">
                  <c:v>55.8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57256"/>
        <c:axId val="493655688"/>
      </c:barChart>
      <c:catAx>
        <c:axId val="493657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5688"/>
        <c:crosses val="autoZero"/>
        <c:auto val="1"/>
        <c:lblAlgn val="ctr"/>
        <c:lblOffset val="100"/>
        <c:noMultiLvlLbl val="0"/>
      </c:catAx>
      <c:valAx>
        <c:axId val="493655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7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года'!$B$3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года'!$B$4:$B$25</c:f>
              <c:numCache>
                <c:formatCode>0.0</c:formatCode>
                <c:ptCount val="22"/>
                <c:pt idx="0">
                  <c:v>77.918032786885249</c:v>
                </c:pt>
                <c:pt idx="1">
                  <c:v>74.217391304347828</c:v>
                </c:pt>
                <c:pt idx="2">
                  <c:v>74.938461538461539</c:v>
                </c:pt>
                <c:pt idx="3">
                  <c:v>78.81481481481481</c:v>
                </c:pt>
                <c:pt idx="4">
                  <c:v>79.395348837209298</c:v>
                </c:pt>
                <c:pt idx="5">
                  <c:v>70.068181818181813</c:v>
                </c:pt>
                <c:pt idx="6">
                  <c:v>78.239130434782609</c:v>
                </c:pt>
                <c:pt idx="7">
                  <c:v>68.351351351351354</c:v>
                </c:pt>
                <c:pt idx="8">
                  <c:v>67.873239436619713</c:v>
                </c:pt>
                <c:pt idx="9">
                  <c:v>54.153846153846153</c:v>
                </c:pt>
                <c:pt idx="10">
                  <c:v>77.818181818181813</c:v>
                </c:pt>
                <c:pt idx="11">
                  <c:v>62.166666666666664</c:v>
                </c:pt>
                <c:pt idx="12">
                  <c:v>69.027777777777771</c:v>
                </c:pt>
                <c:pt idx="13">
                  <c:v>68.28</c:v>
                </c:pt>
                <c:pt idx="14">
                  <c:v>71.84</c:v>
                </c:pt>
                <c:pt idx="15">
                  <c:v>71.63333333333334</c:v>
                </c:pt>
                <c:pt idx="16">
                  <c:v>75.854838709677423</c:v>
                </c:pt>
                <c:pt idx="17">
                  <c:v>68.833333333333329</c:v>
                </c:pt>
                <c:pt idx="18">
                  <c:v>78.304347826086953</c:v>
                </c:pt>
                <c:pt idx="21">
                  <c:v>66.482758620689651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года'!$C$3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года'!$C$4:$C$25</c:f>
              <c:numCache>
                <c:formatCode>0.0</c:formatCode>
                <c:ptCount val="22"/>
                <c:pt idx="0">
                  <c:v>83.32</c:v>
                </c:pt>
                <c:pt idx="1">
                  <c:v>74.924999999999997</c:v>
                </c:pt>
                <c:pt idx="2">
                  <c:v>77.648148148148152</c:v>
                </c:pt>
                <c:pt idx="3">
                  <c:v>81.5</c:v>
                </c:pt>
                <c:pt idx="4">
                  <c:v>76.64150943396227</c:v>
                </c:pt>
                <c:pt idx="5">
                  <c:v>75.8</c:v>
                </c:pt>
                <c:pt idx="6">
                  <c:v>78.666666666666671</c:v>
                </c:pt>
                <c:pt idx="7">
                  <c:v>70.59574468085107</c:v>
                </c:pt>
                <c:pt idx="8">
                  <c:v>68.129629629629633</c:v>
                </c:pt>
                <c:pt idx="9">
                  <c:v>60.107142857142854</c:v>
                </c:pt>
                <c:pt idx="10">
                  <c:v>76.571428571428569</c:v>
                </c:pt>
                <c:pt idx="11">
                  <c:v>61.895833333333336</c:v>
                </c:pt>
                <c:pt idx="12">
                  <c:v>68.21875</c:v>
                </c:pt>
                <c:pt idx="13">
                  <c:v>65.5</c:v>
                </c:pt>
                <c:pt idx="14">
                  <c:v>71.051282051282058</c:v>
                </c:pt>
                <c:pt idx="15">
                  <c:v>75.903225806451616</c:v>
                </c:pt>
                <c:pt idx="16">
                  <c:v>75.476923076923072</c:v>
                </c:pt>
                <c:pt idx="17">
                  <c:v>77.666666666666671</c:v>
                </c:pt>
                <c:pt idx="18">
                  <c:v>83.925925925925924</c:v>
                </c:pt>
                <c:pt idx="19">
                  <c:v>67.909090909090907</c:v>
                </c:pt>
                <c:pt idx="20">
                  <c:v>69.125</c:v>
                </c:pt>
                <c:pt idx="21">
                  <c:v>73.115384615384613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года'!$D$3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года'!$D$4:$D$25</c:f>
              <c:numCache>
                <c:formatCode>0.0</c:formatCode>
                <c:ptCount val="22"/>
                <c:pt idx="0">
                  <c:v>81.290000000000006</c:v>
                </c:pt>
                <c:pt idx="1">
                  <c:v>72.8</c:v>
                </c:pt>
                <c:pt idx="2">
                  <c:v>74.2</c:v>
                </c:pt>
                <c:pt idx="3">
                  <c:v>81.739999999999995</c:v>
                </c:pt>
                <c:pt idx="4">
                  <c:v>79.11</c:v>
                </c:pt>
                <c:pt idx="5">
                  <c:v>76.349999999999994</c:v>
                </c:pt>
                <c:pt idx="6">
                  <c:v>74.291666666666671</c:v>
                </c:pt>
                <c:pt idx="7">
                  <c:v>65.555555555555557</c:v>
                </c:pt>
                <c:pt idx="8">
                  <c:v>62.714285714285715</c:v>
                </c:pt>
                <c:pt idx="9">
                  <c:v>61.466666666666669</c:v>
                </c:pt>
                <c:pt idx="10">
                  <c:v>76.150000000000006</c:v>
                </c:pt>
                <c:pt idx="11">
                  <c:v>67.285714285714292</c:v>
                </c:pt>
                <c:pt idx="12">
                  <c:v>69.628571428571433</c:v>
                </c:pt>
                <c:pt idx="13">
                  <c:v>69.666666666666671</c:v>
                </c:pt>
                <c:pt idx="14">
                  <c:v>72.311475409836063</c:v>
                </c:pt>
                <c:pt idx="15">
                  <c:v>74</c:v>
                </c:pt>
                <c:pt idx="16">
                  <c:v>76.588235294117652</c:v>
                </c:pt>
                <c:pt idx="17">
                  <c:v>0</c:v>
                </c:pt>
                <c:pt idx="18">
                  <c:v>76.586956521739125</c:v>
                </c:pt>
                <c:pt idx="19">
                  <c:v>69.5</c:v>
                </c:pt>
                <c:pt idx="20">
                  <c:v>68.125</c:v>
                </c:pt>
                <c:pt idx="21">
                  <c:v>70.63636363636364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41968"/>
        <c:axId val="493643144"/>
      </c:barChart>
      <c:catAx>
        <c:axId val="49364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43144"/>
        <c:crosses val="autoZero"/>
        <c:auto val="1"/>
        <c:lblAlgn val="ctr"/>
        <c:lblOffset val="100"/>
        <c:noMultiLvlLbl val="0"/>
      </c:catAx>
      <c:valAx>
        <c:axId val="49364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4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  <a:r>
              <a:rPr lang="ru-RU" baseline="0"/>
              <a:t> профиль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года'!$Q$3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года'!$Q$4:$Q$25</c:f>
              <c:numCache>
                <c:formatCode>0.0</c:formatCode>
                <c:ptCount val="22"/>
                <c:pt idx="0">
                  <c:v>55.636363636363633</c:v>
                </c:pt>
                <c:pt idx="1">
                  <c:v>54.904761904761905</c:v>
                </c:pt>
                <c:pt idx="2">
                  <c:v>54.38</c:v>
                </c:pt>
                <c:pt idx="3">
                  <c:v>54.440677966101696</c:v>
                </c:pt>
                <c:pt idx="4">
                  <c:v>45.047619047619051</c:v>
                </c:pt>
                <c:pt idx="5">
                  <c:v>50.29032258064516</c:v>
                </c:pt>
                <c:pt idx="6">
                  <c:v>50.95</c:v>
                </c:pt>
                <c:pt idx="7">
                  <c:v>45.136363636363633</c:v>
                </c:pt>
                <c:pt idx="8">
                  <c:v>42.478260869565219</c:v>
                </c:pt>
                <c:pt idx="9">
                  <c:v>37</c:v>
                </c:pt>
                <c:pt idx="10">
                  <c:v>68.090909090909093</c:v>
                </c:pt>
                <c:pt idx="11">
                  <c:v>37.4</c:v>
                </c:pt>
                <c:pt idx="12">
                  <c:v>52.84</c:v>
                </c:pt>
                <c:pt idx="13">
                  <c:v>47</c:v>
                </c:pt>
                <c:pt idx="14">
                  <c:v>45.94736842105263</c:v>
                </c:pt>
                <c:pt idx="15">
                  <c:v>45.666666666666664</c:v>
                </c:pt>
                <c:pt idx="16">
                  <c:v>57.558823529411768</c:v>
                </c:pt>
                <c:pt idx="17">
                  <c:v>47.111111111111114</c:v>
                </c:pt>
                <c:pt idx="18">
                  <c:v>55.421052631578945</c:v>
                </c:pt>
                <c:pt idx="21">
                  <c:v>42.888888888888886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года'!$R$3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года'!$R$4:$R$25</c:f>
              <c:numCache>
                <c:formatCode>0.0</c:formatCode>
                <c:ptCount val="22"/>
                <c:pt idx="0">
                  <c:v>73.172413793103445</c:v>
                </c:pt>
                <c:pt idx="1">
                  <c:v>42.95</c:v>
                </c:pt>
                <c:pt idx="2">
                  <c:v>64.58064516129032</c:v>
                </c:pt>
                <c:pt idx="3">
                  <c:v>61.7</c:v>
                </c:pt>
                <c:pt idx="4">
                  <c:v>60.136363636363633</c:v>
                </c:pt>
                <c:pt idx="5">
                  <c:v>64.952380952380949</c:v>
                </c:pt>
                <c:pt idx="6">
                  <c:v>56.736842105263158</c:v>
                </c:pt>
                <c:pt idx="7">
                  <c:v>55.666666666666664</c:v>
                </c:pt>
                <c:pt idx="8">
                  <c:v>40.648648648648646</c:v>
                </c:pt>
                <c:pt idx="9">
                  <c:v>40.222222222222221</c:v>
                </c:pt>
                <c:pt idx="10">
                  <c:v>67.19047619047619</c:v>
                </c:pt>
                <c:pt idx="11">
                  <c:v>47.111111111111114</c:v>
                </c:pt>
                <c:pt idx="12">
                  <c:v>41.625</c:v>
                </c:pt>
                <c:pt idx="13">
                  <c:v>36</c:v>
                </c:pt>
                <c:pt idx="14">
                  <c:v>46.642857142857146</c:v>
                </c:pt>
                <c:pt idx="15">
                  <c:v>54.6</c:v>
                </c:pt>
                <c:pt idx="16">
                  <c:v>62.133333333333333</c:v>
                </c:pt>
                <c:pt idx="17">
                  <c:v>56.92307692307692</c:v>
                </c:pt>
                <c:pt idx="18">
                  <c:v>64.19047619047619</c:v>
                </c:pt>
                <c:pt idx="19">
                  <c:v>40.636363636363633</c:v>
                </c:pt>
                <c:pt idx="20">
                  <c:v>54.235294117647058</c:v>
                </c:pt>
                <c:pt idx="21">
                  <c:v>56.8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года'!$S$3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года'!$S$4:$S$25</c:f>
              <c:numCache>
                <c:formatCode>0.00</c:formatCode>
                <c:ptCount val="22"/>
                <c:pt idx="0">
                  <c:v>67.57692307692308</c:v>
                </c:pt>
                <c:pt idx="1">
                  <c:v>55.583333333333336</c:v>
                </c:pt>
                <c:pt idx="2">
                  <c:v>51.972222222222221</c:v>
                </c:pt>
                <c:pt idx="3">
                  <c:v>63.666666666666664</c:v>
                </c:pt>
                <c:pt idx="4" formatCode="0.0">
                  <c:v>65.650000000000006</c:v>
                </c:pt>
                <c:pt idx="5">
                  <c:v>59.739130434782609</c:v>
                </c:pt>
                <c:pt idx="6">
                  <c:v>56.15</c:v>
                </c:pt>
                <c:pt idx="7">
                  <c:v>50.5</c:v>
                </c:pt>
                <c:pt idx="8">
                  <c:v>43.8125</c:v>
                </c:pt>
                <c:pt idx="9">
                  <c:v>51.666666666666664</c:v>
                </c:pt>
                <c:pt idx="10">
                  <c:v>69.526315789473685</c:v>
                </c:pt>
                <c:pt idx="11">
                  <c:v>43.5</c:v>
                </c:pt>
                <c:pt idx="12">
                  <c:v>49.333333333333336</c:v>
                </c:pt>
                <c:pt idx="13">
                  <c:v>45.615384615384613</c:v>
                </c:pt>
                <c:pt idx="14">
                  <c:v>49.68</c:v>
                </c:pt>
                <c:pt idx="15">
                  <c:v>49.777777777777779</c:v>
                </c:pt>
                <c:pt idx="16">
                  <c:v>60.04</c:v>
                </c:pt>
                <c:pt idx="18">
                  <c:v>55.095238095238095</c:v>
                </c:pt>
                <c:pt idx="19">
                  <c:v>54.846153846153847</c:v>
                </c:pt>
                <c:pt idx="20">
                  <c:v>53.333333333333336</c:v>
                </c:pt>
                <c:pt idx="21">
                  <c:v>52.176470588235297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44712"/>
        <c:axId val="493650592"/>
      </c:barChart>
      <c:catAx>
        <c:axId val="493644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0592"/>
        <c:crosses val="autoZero"/>
        <c:auto val="1"/>
        <c:lblAlgn val="ctr"/>
        <c:lblOffset val="100"/>
        <c:noMultiLvlLbl val="0"/>
      </c:catAx>
      <c:valAx>
        <c:axId val="49365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44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года'!$T$3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года'!$T$4:$T$25</c:f>
              <c:numCache>
                <c:formatCode>0.0</c:formatCode>
                <c:ptCount val="22"/>
                <c:pt idx="0">
                  <c:v>69.84615384615384</c:v>
                </c:pt>
                <c:pt idx="1">
                  <c:v>59.38095238095238</c:v>
                </c:pt>
                <c:pt idx="2">
                  <c:v>60.25</c:v>
                </c:pt>
                <c:pt idx="3">
                  <c:v>62.707317073170735</c:v>
                </c:pt>
                <c:pt idx="4">
                  <c:v>61.25</c:v>
                </c:pt>
                <c:pt idx="5">
                  <c:v>55.111111111111114</c:v>
                </c:pt>
                <c:pt idx="6">
                  <c:v>56.61904761904762</c:v>
                </c:pt>
                <c:pt idx="7">
                  <c:v>48.727272727272727</c:v>
                </c:pt>
                <c:pt idx="8">
                  <c:v>54.743589743589745</c:v>
                </c:pt>
                <c:pt idx="9">
                  <c:v>48.083333333333336</c:v>
                </c:pt>
                <c:pt idx="10">
                  <c:v>67.8</c:v>
                </c:pt>
                <c:pt idx="11">
                  <c:v>45.18181818181818</c:v>
                </c:pt>
                <c:pt idx="12">
                  <c:v>55.666666666666664</c:v>
                </c:pt>
                <c:pt idx="13">
                  <c:v>55.083333333333336</c:v>
                </c:pt>
                <c:pt idx="14">
                  <c:v>50.44</c:v>
                </c:pt>
                <c:pt idx="15">
                  <c:v>64.411764705882348</c:v>
                </c:pt>
                <c:pt idx="16">
                  <c:v>61.678571428571431</c:v>
                </c:pt>
                <c:pt idx="17">
                  <c:v>52.571428571428569</c:v>
                </c:pt>
                <c:pt idx="18">
                  <c:v>67.285714285714292</c:v>
                </c:pt>
                <c:pt idx="21">
                  <c:v>55.1875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года'!$U$3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года'!$U$4:$U$25</c:f>
              <c:numCache>
                <c:formatCode>0.0</c:formatCode>
                <c:ptCount val="22"/>
                <c:pt idx="0">
                  <c:v>70.63636363636364</c:v>
                </c:pt>
                <c:pt idx="1">
                  <c:v>56.652173913043477</c:v>
                </c:pt>
                <c:pt idx="2">
                  <c:v>59.444444444444443</c:v>
                </c:pt>
                <c:pt idx="3">
                  <c:v>66.638888888888886</c:v>
                </c:pt>
                <c:pt idx="4">
                  <c:v>61.375</c:v>
                </c:pt>
                <c:pt idx="5">
                  <c:v>58.2</c:v>
                </c:pt>
                <c:pt idx="6">
                  <c:v>60.263157894736842</c:v>
                </c:pt>
                <c:pt idx="7">
                  <c:v>43.590909090909093</c:v>
                </c:pt>
                <c:pt idx="8">
                  <c:v>52.086956521739133</c:v>
                </c:pt>
                <c:pt idx="9">
                  <c:v>49.333333333333336</c:v>
                </c:pt>
                <c:pt idx="10">
                  <c:v>64.5</c:v>
                </c:pt>
                <c:pt idx="11">
                  <c:v>43.789473684210527</c:v>
                </c:pt>
                <c:pt idx="12">
                  <c:v>48.25</c:v>
                </c:pt>
                <c:pt idx="13">
                  <c:v>51</c:v>
                </c:pt>
                <c:pt idx="14">
                  <c:v>54.888888888888886</c:v>
                </c:pt>
                <c:pt idx="15">
                  <c:v>65.05</c:v>
                </c:pt>
                <c:pt idx="16">
                  <c:v>62.617647058823529</c:v>
                </c:pt>
                <c:pt idx="17">
                  <c:v>70.428571428571431</c:v>
                </c:pt>
                <c:pt idx="18">
                  <c:v>60.652173913043477</c:v>
                </c:pt>
                <c:pt idx="19">
                  <c:v>48.833333333333336</c:v>
                </c:pt>
                <c:pt idx="20">
                  <c:v>50.7</c:v>
                </c:pt>
                <c:pt idx="21">
                  <c:v>60.18181818181818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года'!$V$3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года'!$V$4:$V$25</c:f>
              <c:numCache>
                <c:formatCode>0.00</c:formatCode>
                <c:ptCount val="22"/>
                <c:pt idx="0">
                  <c:v>66.952380952380949</c:v>
                </c:pt>
                <c:pt idx="1">
                  <c:v>55.055555555555557</c:v>
                </c:pt>
                <c:pt idx="2">
                  <c:v>55.285714285714285</c:v>
                </c:pt>
                <c:pt idx="3">
                  <c:v>66.15384615384616</c:v>
                </c:pt>
                <c:pt idx="4" formatCode="0.0">
                  <c:v>65.95</c:v>
                </c:pt>
                <c:pt idx="5">
                  <c:v>60.785714285714285</c:v>
                </c:pt>
                <c:pt idx="6">
                  <c:v>50.25</c:v>
                </c:pt>
                <c:pt idx="7">
                  <c:v>57.92307692307692</c:v>
                </c:pt>
                <c:pt idx="8">
                  <c:v>53.7</c:v>
                </c:pt>
                <c:pt idx="9">
                  <c:v>49.75</c:v>
                </c:pt>
                <c:pt idx="10">
                  <c:v>61.5</c:v>
                </c:pt>
                <c:pt idx="11">
                  <c:v>46.642857142857146</c:v>
                </c:pt>
                <c:pt idx="12">
                  <c:v>47.307692307692299</c:v>
                </c:pt>
                <c:pt idx="13">
                  <c:v>61.666666666666664</c:v>
                </c:pt>
                <c:pt idx="14">
                  <c:v>58.41935483870968</c:v>
                </c:pt>
                <c:pt idx="15">
                  <c:v>65.272727272727266</c:v>
                </c:pt>
                <c:pt idx="16">
                  <c:v>62.65</c:v>
                </c:pt>
                <c:pt idx="18">
                  <c:v>62.76</c:v>
                </c:pt>
                <c:pt idx="19">
                  <c:v>57.142857142857146</c:v>
                </c:pt>
                <c:pt idx="20">
                  <c:v>52</c:v>
                </c:pt>
                <c:pt idx="21">
                  <c:v>52.235294117647058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57648"/>
        <c:axId val="493652160"/>
      </c:barChart>
      <c:catAx>
        <c:axId val="49365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2160"/>
        <c:crosses val="autoZero"/>
        <c:auto val="1"/>
        <c:lblAlgn val="ctr"/>
        <c:lblOffset val="100"/>
        <c:noMultiLvlLbl val="0"/>
      </c:catAx>
      <c:valAx>
        <c:axId val="49365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года'!$K$3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года'!$K$4:$K$25</c:f>
              <c:numCache>
                <c:formatCode>0.0</c:formatCode>
                <c:ptCount val="22"/>
                <c:pt idx="0">
                  <c:v>71.692307692307693</c:v>
                </c:pt>
                <c:pt idx="1">
                  <c:v>57.666666666666664</c:v>
                </c:pt>
                <c:pt idx="2">
                  <c:v>55.111111111111114</c:v>
                </c:pt>
                <c:pt idx="3">
                  <c:v>71.705882352941174</c:v>
                </c:pt>
                <c:pt idx="4">
                  <c:v>47.714285714285715</c:v>
                </c:pt>
                <c:pt idx="5">
                  <c:v>47.777777777777779</c:v>
                </c:pt>
                <c:pt idx="6">
                  <c:v>60.666666666666664</c:v>
                </c:pt>
                <c:pt idx="7">
                  <c:v>49.666666666666664</c:v>
                </c:pt>
                <c:pt idx="8">
                  <c:v>45</c:v>
                </c:pt>
                <c:pt idx="9">
                  <c:v>51.25</c:v>
                </c:pt>
                <c:pt idx="10">
                  <c:v>89</c:v>
                </c:pt>
                <c:pt idx="11">
                  <c:v>63</c:v>
                </c:pt>
                <c:pt idx="12">
                  <c:v>46.5</c:v>
                </c:pt>
                <c:pt idx="13">
                  <c:v>55.6</c:v>
                </c:pt>
                <c:pt idx="14">
                  <c:v>56.9</c:v>
                </c:pt>
                <c:pt idx="15">
                  <c:v>71</c:v>
                </c:pt>
                <c:pt idx="16">
                  <c:v>70.625</c:v>
                </c:pt>
                <c:pt idx="17">
                  <c:v>47.5</c:v>
                </c:pt>
                <c:pt idx="18">
                  <c:v>70.090909090909093</c:v>
                </c:pt>
                <c:pt idx="21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года'!$L$3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года'!$L$4:$L$25</c:f>
              <c:numCache>
                <c:formatCode>0.0</c:formatCode>
                <c:ptCount val="22"/>
                <c:pt idx="0">
                  <c:v>69.833333333333329</c:v>
                </c:pt>
                <c:pt idx="1">
                  <c:v>52.666666666666664</c:v>
                </c:pt>
                <c:pt idx="2">
                  <c:v>55.9</c:v>
                </c:pt>
                <c:pt idx="3">
                  <c:v>79.777777777777771</c:v>
                </c:pt>
                <c:pt idx="4">
                  <c:v>68.857142857142861</c:v>
                </c:pt>
                <c:pt idx="5">
                  <c:v>75</c:v>
                </c:pt>
                <c:pt idx="6">
                  <c:v>64.142857142857139</c:v>
                </c:pt>
                <c:pt idx="7">
                  <c:v>59.666666666666664</c:v>
                </c:pt>
                <c:pt idx="8">
                  <c:v>46.25</c:v>
                </c:pt>
                <c:pt idx="9">
                  <c:v>72</c:v>
                </c:pt>
                <c:pt idx="10">
                  <c:v>57.5</c:v>
                </c:pt>
                <c:pt idx="11">
                  <c:v>41.2</c:v>
                </c:pt>
                <c:pt idx="12">
                  <c:v>53</c:v>
                </c:pt>
                <c:pt idx="13">
                  <c:v>51.5</c:v>
                </c:pt>
                <c:pt idx="14">
                  <c:v>58.8</c:v>
                </c:pt>
                <c:pt idx="15">
                  <c:v>75.36363636363636</c:v>
                </c:pt>
                <c:pt idx="16">
                  <c:v>68.444444444444443</c:v>
                </c:pt>
                <c:pt idx="17">
                  <c:v>79</c:v>
                </c:pt>
                <c:pt idx="18">
                  <c:v>61.384615384615387</c:v>
                </c:pt>
                <c:pt idx="20">
                  <c:v>54</c:v>
                </c:pt>
                <c:pt idx="21">
                  <c:v>51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года'!$M$3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года'!$M$4:$M$25</c:f>
              <c:numCache>
                <c:formatCode>0.00</c:formatCode>
                <c:ptCount val="22"/>
                <c:pt idx="0">
                  <c:v>81.2</c:v>
                </c:pt>
                <c:pt idx="1">
                  <c:v>47.25</c:v>
                </c:pt>
                <c:pt idx="2">
                  <c:v>62.866666666666667</c:v>
                </c:pt>
                <c:pt idx="3">
                  <c:v>70.25</c:v>
                </c:pt>
                <c:pt idx="4" formatCode="0.0">
                  <c:v>78.08</c:v>
                </c:pt>
                <c:pt idx="5">
                  <c:v>66.666666666666671</c:v>
                </c:pt>
                <c:pt idx="6">
                  <c:v>73</c:v>
                </c:pt>
                <c:pt idx="7">
                  <c:v>66</c:v>
                </c:pt>
                <c:pt idx="8">
                  <c:v>26.5</c:v>
                </c:pt>
                <c:pt idx="9">
                  <c:v>45.666666666666664</c:v>
                </c:pt>
                <c:pt idx="11">
                  <c:v>49.8</c:v>
                </c:pt>
                <c:pt idx="12">
                  <c:v>35</c:v>
                </c:pt>
                <c:pt idx="13">
                  <c:v>86.666666666666671</c:v>
                </c:pt>
                <c:pt idx="14">
                  <c:v>63.769230769230766</c:v>
                </c:pt>
                <c:pt idx="15">
                  <c:v>72.222222222222229</c:v>
                </c:pt>
                <c:pt idx="16">
                  <c:v>65.8</c:v>
                </c:pt>
                <c:pt idx="18">
                  <c:v>57.307692307692307</c:v>
                </c:pt>
                <c:pt idx="19">
                  <c:v>55.666666666666664</c:v>
                </c:pt>
                <c:pt idx="20">
                  <c:v>57.666666666666664</c:v>
                </c:pt>
                <c:pt idx="21">
                  <c:v>60.666666666666664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58824"/>
        <c:axId val="493661176"/>
      </c:barChart>
      <c:catAx>
        <c:axId val="49365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61176"/>
        <c:crosses val="autoZero"/>
        <c:auto val="1"/>
        <c:lblAlgn val="ctr"/>
        <c:lblOffset val="100"/>
        <c:noMultiLvlLbl val="0"/>
      </c:catAx>
      <c:valAx>
        <c:axId val="49366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года'!$E$4:$E$25</c:f>
              <c:numCache>
                <c:formatCode>0.0</c:formatCode>
                <c:ptCount val="22"/>
                <c:pt idx="0">
                  <c:v>50.375</c:v>
                </c:pt>
                <c:pt idx="1">
                  <c:v>55.6</c:v>
                </c:pt>
                <c:pt idx="2">
                  <c:v>55.416666666666664</c:v>
                </c:pt>
                <c:pt idx="3">
                  <c:v>55.833333333333336</c:v>
                </c:pt>
                <c:pt idx="4">
                  <c:v>50.666666666666664</c:v>
                </c:pt>
                <c:pt idx="5">
                  <c:v>60.769230769230766</c:v>
                </c:pt>
                <c:pt idx="6">
                  <c:v>56.166666666666664</c:v>
                </c:pt>
                <c:pt idx="7">
                  <c:v>46.142857142857146</c:v>
                </c:pt>
                <c:pt idx="8">
                  <c:v>49.846153846153847</c:v>
                </c:pt>
                <c:pt idx="9">
                  <c:v>34.5</c:v>
                </c:pt>
                <c:pt idx="10">
                  <c:v>62.5</c:v>
                </c:pt>
                <c:pt idx="11">
                  <c:v>55</c:v>
                </c:pt>
                <c:pt idx="12">
                  <c:v>56.272727272727273</c:v>
                </c:pt>
                <c:pt idx="13">
                  <c:v>47</c:v>
                </c:pt>
                <c:pt idx="14">
                  <c:v>56.833333333333336</c:v>
                </c:pt>
                <c:pt idx="15">
                  <c:v>48.25</c:v>
                </c:pt>
                <c:pt idx="16">
                  <c:v>56.533333333333331</c:v>
                </c:pt>
                <c:pt idx="17">
                  <c:v>57</c:v>
                </c:pt>
                <c:pt idx="18">
                  <c:v>57.1875</c:v>
                </c:pt>
                <c:pt idx="21">
                  <c:v>46.166666666666664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года'!$F$3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года'!$F$4:$F$25</c:f>
              <c:numCache>
                <c:formatCode>0.0</c:formatCode>
                <c:ptCount val="22"/>
                <c:pt idx="0">
                  <c:v>63</c:v>
                </c:pt>
                <c:pt idx="1">
                  <c:v>48.666666666666664</c:v>
                </c:pt>
                <c:pt idx="2">
                  <c:v>65</c:v>
                </c:pt>
                <c:pt idx="3">
                  <c:v>55.555555555555557</c:v>
                </c:pt>
                <c:pt idx="4">
                  <c:v>49.2</c:v>
                </c:pt>
                <c:pt idx="5">
                  <c:v>66.909090909090907</c:v>
                </c:pt>
                <c:pt idx="6">
                  <c:v>60.2</c:v>
                </c:pt>
                <c:pt idx="7">
                  <c:v>51</c:v>
                </c:pt>
                <c:pt idx="8">
                  <c:v>45.666666666666664</c:v>
                </c:pt>
                <c:pt idx="9">
                  <c:v>46.833333333333336</c:v>
                </c:pt>
                <c:pt idx="10">
                  <c:v>63.545454545454547</c:v>
                </c:pt>
                <c:pt idx="11">
                  <c:v>45</c:v>
                </c:pt>
                <c:pt idx="12">
                  <c:v>47.6</c:v>
                </c:pt>
                <c:pt idx="13">
                  <c:v>46</c:v>
                </c:pt>
                <c:pt idx="14">
                  <c:v>54</c:v>
                </c:pt>
                <c:pt idx="15">
                  <c:v>44.666666666666664</c:v>
                </c:pt>
                <c:pt idx="16">
                  <c:v>49.555555555555557</c:v>
                </c:pt>
                <c:pt idx="17">
                  <c:v>55</c:v>
                </c:pt>
                <c:pt idx="18">
                  <c:v>59</c:v>
                </c:pt>
                <c:pt idx="19">
                  <c:v>38</c:v>
                </c:pt>
                <c:pt idx="20">
                  <c:v>48.5</c:v>
                </c:pt>
                <c:pt idx="21">
                  <c:v>48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года'!$G$4:$G$25</c:f>
              <c:numCache>
                <c:formatCode>0.00</c:formatCode>
                <c:ptCount val="22"/>
                <c:pt idx="0">
                  <c:v>59.285714285714285</c:v>
                </c:pt>
                <c:pt idx="1">
                  <c:v>52.6</c:v>
                </c:pt>
                <c:pt idx="2">
                  <c:v>54.909090909090907</c:v>
                </c:pt>
                <c:pt idx="3">
                  <c:v>57.928571428571431</c:v>
                </c:pt>
                <c:pt idx="4" formatCode="0.0">
                  <c:v>73.67</c:v>
                </c:pt>
                <c:pt idx="5">
                  <c:v>61.111111111111114</c:v>
                </c:pt>
                <c:pt idx="6">
                  <c:v>53.666666666666664</c:v>
                </c:pt>
                <c:pt idx="7">
                  <c:v>53.5</c:v>
                </c:pt>
                <c:pt idx="8">
                  <c:v>42.25</c:v>
                </c:pt>
                <c:pt idx="9">
                  <c:v>42.5</c:v>
                </c:pt>
                <c:pt idx="10">
                  <c:v>56.2</c:v>
                </c:pt>
                <c:pt idx="11">
                  <c:v>55.2</c:v>
                </c:pt>
                <c:pt idx="12">
                  <c:v>46.375</c:v>
                </c:pt>
                <c:pt idx="13">
                  <c:v>45.666666666666664</c:v>
                </c:pt>
                <c:pt idx="14">
                  <c:v>48</c:v>
                </c:pt>
                <c:pt idx="15">
                  <c:v>49.333333333333336</c:v>
                </c:pt>
                <c:pt idx="16">
                  <c:v>64.2</c:v>
                </c:pt>
                <c:pt idx="17" formatCode="0.0">
                  <c:v>0</c:v>
                </c:pt>
                <c:pt idx="18">
                  <c:v>46.166666666666664</c:v>
                </c:pt>
                <c:pt idx="19">
                  <c:v>50.571428571428569</c:v>
                </c:pt>
                <c:pt idx="20">
                  <c:v>64</c:v>
                </c:pt>
                <c:pt idx="21">
                  <c:v>46.6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52552"/>
        <c:axId val="493652944"/>
      </c:barChart>
      <c:catAx>
        <c:axId val="493652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2944"/>
        <c:crosses val="autoZero"/>
        <c:auto val="1"/>
        <c:lblAlgn val="ctr"/>
        <c:lblOffset val="100"/>
        <c:noMultiLvlLbl val="0"/>
      </c:catAx>
      <c:valAx>
        <c:axId val="49365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2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года'!$E$3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года'!$E$4:$E$25</c:f>
              <c:numCache>
                <c:formatCode>0.0</c:formatCode>
                <c:ptCount val="22"/>
                <c:pt idx="0">
                  <c:v>50.375</c:v>
                </c:pt>
                <c:pt idx="1">
                  <c:v>55.6</c:v>
                </c:pt>
                <c:pt idx="2">
                  <c:v>55.416666666666664</c:v>
                </c:pt>
                <c:pt idx="3">
                  <c:v>55.833333333333336</c:v>
                </c:pt>
                <c:pt idx="4">
                  <c:v>50.666666666666664</c:v>
                </c:pt>
                <c:pt idx="5">
                  <c:v>60.769230769230766</c:v>
                </c:pt>
                <c:pt idx="6">
                  <c:v>56.166666666666664</c:v>
                </c:pt>
                <c:pt idx="7">
                  <c:v>46.142857142857146</c:v>
                </c:pt>
                <c:pt idx="8">
                  <c:v>49.846153846153847</c:v>
                </c:pt>
                <c:pt idx="9">
                  <c:v>34.5</c:v>
                </c:pt>
                <c:pt idx="10">
                  <c:v>62.5</c:v>
                </c:pt>
                <c:pt idx="11">
                  <c:v>55</c:v>
                </c:pt>
                <c:pt idx="12">
                  <c:v>56.272727272727273</c:v>
                </c:pt>
                <c:pt idx="13">
                  <c:v>47</c:v>
                </c:pt>
                <c:pt idx="14">
                  <c:v>56.833333333333336</c:v>
                </c:pt>
                <c:pt idx="15">
                  <c:v>48.25</c:v>
                </c:pt>
                <c:pt idx="16">
                  <c:v>56.533333333333331</c:v>
                </c:pt>
                <c:pt idx="17">
                  <c:v>57</c:v>
                </c:pt>
                <c:pt idx="18">
                  <c:v>57.1875</c:v>
                </c:pt>
                <c:pt idx="21">
                  <c:v>46.166666666666664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года'!$F$3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года'!$F$4:$F$25</c:f>
              <c:numCache>
                <c:formatCode>0.0</c:formatCode>
                <c:ptCount val="22"/>
                <c:pt idx="0">
                  <c:v>63</c:v>
                </c:pt>
                <c:pt idx="1">
                  <c:v>48.666666666666664</c:v>
                </c:pt>
                <c:pt idx="2">
                  <c:v>65</c:v>
                </c:pt>
                <c:pt idx="3">
                  <c:v>55.555555555555557</c:v>
                </c:pt>
                <c:pt idx="4">
                  <c:v>49.2</c:v>
                </c:pt>
                <c:pt idx="5">
                  <c:v>66.909090909090907</c:v>
                </c:pt>
                <c:pt idx="6">
                  <c:v>60.2</c:v>
                </c:pt>
                <c:pt idx="7">
                  <c:v>51</c:v>
                </c:pt>
                <c:pt idx="8">
                  <c:v>45.666666666666664</c:v>
                </c:pt>
                <c:pt idx="9">
                  <c:v>46.833333333333336</c:v>
                </c:pt>
                <c:pt idx="10">
                  <c:v>63.545454545454547</c:v>
                </c:pt>
                <c:pt idx="11">
                  <c:v>45</c:v>
                </c:pt>
                <c:pt idx="12">
                  <c:v>47.6</c:v>
                </c:pt>
                <c:pt idx="13">
                  <c:v>46</c:v>
                </c:pt>
                <c:pt idx="14">
                  <c:v>54</c:v>
                </c:pt>
                <c:pt idx="15">
                  <c:v>44.666666666666664</c:v>
                </c:pt>
                <c:pt idx="16">
                  <c:v>49.555555555555557</c:v>
                </c:pt>
                <c:pt idx="17">
                  <c:v>55</c:v>
                </c:pt>
                <c:pt idx="18">
                  <c:v>59</c:v>
                </c:pt>
                <c:pt idx="19">
                  <c:v>38</c:v>
                </c:pt>
                <c:pt idx="20">
                  <c:v>48.5</c:v>
                </c:pt>
                <c:pt idx="21">
                  <c:v>48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года'!$G$4:$G$25</c:f>
              <c:numCache>
                <c:formatCode>0.00</c:formatCode>
                <c:ptCount val="22"/>
                <c:pt idx="0">
                  <c:v>59.285714285714285</c:v>
                </c:pt>
                <c:pt idx="1">
                  <c:v>52.6</c:v>
                </c:pt>
                <c:pt idx="2">
                  <c:v>54.909090909090907</c:v>
                </c:pt>
                <c:pt idx="3">
                  <c:v>57.928571428571431</c:v>
                </c:pt>
                <c:pt idx="4" formatCode="0.0">
                  <c:v>73.67</c:v>
                </c:pt>
                <c:pt idx="5">
                  <c:v>61.111111111111114</c:v>
                </c:pt>
                <c:pt idx="6">
                  <c:v>53.666666666666664</c:v>
                </c:pt>
                <c:pt idx="7">
                  <c:v>53.5</c:v>
                </c:pt>
                <c:pt idx="8">
                  <c:v>42.25</c:v>
                </c:pt>
                <c:pt idx="9">
                  <c:v>42.5</c:v>
                </c:pt>
                <c:pt idx="10">
                  <c:v>56.2</c:v>
                </c:pt>
                <c:pt idx="11">
                  <c:v>55.2</c:v>
                </c:pt>
                <c:pt idx="12">
                  <c:v>46.375</c:v>
                </c:pt>
                <c:pt idx="13">
                  <c:v>45.666666666666664</c:v>
                </c:pt>
                <c:pt idx="14">
                  <c:v>48</c:v>
                </c:pt>
                <c:pt idx="15">
                  <c:v>49.333333333333336</c:v>
                </c:pt>
                <c:pt idx="16">
                  <c:v>64.2</c:v>
                </c:pt>
                <c:pt idx="17" formatCode="0.0">
                  <c:v>0</c:v>
                </c:pt>
                <c:pt idx="18">
                  <c:v>46.166666666666664</c:v>
                </c:pt>
                <c:pt idx="19">
                  <c:v>50.571428571428569</c:v>
                </c:pt>
                <c:pt idx="20">
                  <c:v>64</c:v>
                </c:pt>
                <c:pt idx="21">
                  <c:v>46.6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59216"/>
        <c:axId val="493661960"/>
      </c:barChart>
      <c:catAx>
        <c:axId val="49365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61960"/>
        <c:crosses val="autoZero"/>
        <c:auto val="1"/>
        <c:lblAlgn val="ctr"/>
        <c:lblOffset val="100"/>
        <c:noMultiLvlLbl val="0"/>
      </c:catAx>
      <c:valAx>
        <c:axId val="49366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Литература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года'!$N$3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года'!$N$4:$N$25</c:f>
              <c:numCache>
                <c:formatCode>0.0</c:formatCode>
                <c:ptCount val="22"/>
                <c:pt idx="0">
                  <c:v>79.777777777777771</c:v>
                </c:pt>
                <c:pt idx="1">
                  <c:v>64.666666666666671</c:v>
                </c:pt>
                <c:pt idx="2">
                  <c:v>69.571428571428569</c:v>
                </c:pt>
                <c:pt idx="3">
                  <c:v>80</c:v>
                </c:pt>
                <c:pt idx="4">
                  <c:v>70</c:v>
                </c:pt>
                <c:pt idx="5">
                  <c:v>63.5</c:v>
                </c:pt>
                <c:pt idx="6">
                  <c:v>58.428571428571431</c:v>
                </c:pt>
                <c:pt idx="7">
                  <c:v>63.5</c:v>
                </c:pt>
                <c:pt idx="8">
                  <c:v>51.5</c:v>
                </c:pt>
                <c:pt idx="9">
                  <c:v>47.5</c:v>
                </c:pt>
                <c:pt idx="11">
                  <c:v>60.142857142857146</c:v>
                </c:pt>
                <c:pt idx="13">
                  <c:v>57</c:v>
                </c:pt>
                <c:pt idx="14">
                  <c:v>64.3</c:v>
                </c:pt>
                <c:pt idx="15">
                  <c:v>61</c:v>
                </c:pt>
                <c:pt idx="16">
                  <c:v>71.625</c:v>
                </c:pt>
                <c:pt idx="17">
                  <c:v>44</c:v>
                </c:pt>
                <c:pt idx="18">
                  <c:v>68.75</c:v>
                </c:pt>
                <c:pt idx="21">
                  <c:v>55.5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года'!$O$3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года'!$O$4:$O$25</c:f>
              <c:numCache>
                <c:formatCode>0.0</c:formatCode>
                <c:ptCount val="22"/>
                <c:pt idx="0">
                  <c:v>87.285714285714292</c:v>
                </c:pt>
                <c:pt idx="1">
                  <c:v>66.625</c:v>
                </c:pt>
                <c:pt idx="2">
                  <c:v>80.285714285714292</c:v>
                </c:pt>
                <c:pt idx="3">
                  <c:v>76.571428571428569</c:v>
                </c:pt>
                <c:pt idx="4">
                  <c:v>72.36363636363636</c:v>
                </c:pt>
                <c:pt idx="5">
                  <c:v>56.333333333333336</c:v>
                </c:pt>
                <c:pt idx="6">
                  <c:v>73</c:v>
                </c:pt>
                <c:pt idx="7">
                  <c:v>55.5</c:v>
                </c:pt>
                <c:pt idx="8">
                  <c:v>66</c:v>
                </c:pt>
                <c:pt idx="9">
                  <c:v>42</c:v>
                </c:pt>
                <c:pt idx="10">
                  <c:v>57</c:v>
                </c:pt>
                <c:pt idx="11">
                  <c:v>57.5</c:v>
                </c:pt>
                <c:pt idx="12">
                  <c:v>57</c:v>
                </c:pt>
                <c:pt idx="13">
                  <c:v>66</c:v>
                </c:pt>
                <c:pt idx="14">
                  <c:v>73.583333333333329</c:v>
                </c:pt>
                <c:pt idx="15">
                  <c:v>68.25</c:v>
                </c:pt>
                <c:pt idx="16">
                  <c:v>70.25</c:v>
                </c:pt>
                <c:pt idx="17">
                  <c:v>73</c:v>
                </c:pt>
                <c:pt idx="18">
                  <c:v>78.125</c:v>
                </c:pt>
                <c:pt idx="19">
                  <c:v>72.333333333333329</c:v>
                </c:pt>
                <c:pt idx="20">
                  <c:v>72.333333333333329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года'!$P$3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года'!$P$4:$P$25</c:f>
              <c:numCache>
                <c:formatCode>0.00</c:formatCode>
                <c:ptCount val="22"/>
                <c:pt idx="0">
                  <c:v>78.900000000000006</c:v>
                </c:pt>
                <c:pt idx="1">
                  <c:v>69.625</c:v>
                </c:pt>
                <c:pt idx="2">
                  <c:v>76.25</c:v>
                </c:pt>
                <c:pt idx="3">
                  <c:v>81.833333333333329</c:v>
                </c:pt>
                <c:pt idx="4" formatCode="0.0">
                  <c:v>84</c:v>
                </c:pt>
                <c:pt idx="5">
                  <c:v>73.666666666666671</c:v>
                </c:pt>
                <c:pt idx="6">
                  <c:v>66.125</c:v>
                </c:pt>
                <c:pt idx="7">
                  <c:v>61</c:v>
                </c:pt>
                <c:pt idx="8">
                  <c:v>50.75</c:v>
                </c:pt>
                <c:pt idx="9">
                  <c:v>35</c:v>
                </c:pt>
                <c:pt idx="10">
                  <c:v>0</c:v>
                </c:pt>
                <c:pt idx="11">
                  <c:v>67.400000000000006</c:v>
                </c:pt>
                <c:pt idx="12">
                  <c:v>0</c:v>
                </c:pt>
                <c:pt idx="13">
                  <c:v>75</c:v>
                </c:pt>
                <c:pt idx="14">
                  <c:v>66.611111111111114</c:v>
                </c:pt>
                <c:pt idx="15">
                  <c:v>84.333333333333329</c:v>
                </c:pt>
                <c:pt idx="16">
                  <c:v>86.875</c:v>
                </c:pt>
                <c:pt idx="18">
                  <c:v>70</c:v>
                </c:pt>
                <c:pt idx="19">
                  <c:v>62</c:v>
                </c:pt>
                <c:pt idx="20">
                  <c:v>68</c:v>
                </c:pt>
                <c:pt idx="21">
                  <c:v>60.5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54120"/>
        <c:axId val="493653336"/>
      </c:barChart>
      <c:catAx>
        <c:axId val="493654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3336"/>
        <c:crosses val="autoZero"/>
        <c:auto val="1"/>
        <c:lblAlgn val="ctr"/>
        <c:lblOffset val="100"/>
        <c:noMultiLvlLbl val="0"/>
      </c:catAx>
      <c:valAx>
        <c:axId val="493653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4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Химия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за три года'!$H$3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года'!$H$4:$H$25</c:f>
              <c:numCache>
                <c:formatCode>0.0</c:formatCode>
                <c:ptCount val="22"/>
                <c:pt idx="0">
                  <c:v>67.75</c:v>
                </c:pt>
                <c:pt idx="1">
                  <c:v>62</c:v>
                </c:pt>
                <c:pt idx="2">
                  <c:v>50.8</c:v>
                </c:pt>
                <c:pt idx="3">
                  <c:v>58</c:v>
                </c:pt>
                <c:pt idx="4">
                  <c:v>64</c:v>
                </c:pt>
                <c:pt idx="5">
                  <c:v>66.090909090909093</c:v>
                </c:pt>
                <c:pt idx="6">
                  <c:v>49.333333333333336</c:v>
                </c:pt>
                <c:pt idx="7">
                  <c:v>51</c:v>
                </c:pt>
                <c:pt idx="8">
                  <c:v>42.2</c:v>
                </c:pt>
                <c:pt idx="9">
                  <c:v>42</c:v>
                </c:pt>
                <c:pt idx="10">
                  <c:v>71.599999999999994</c:v>
                </c:pt>
                <c:pt idx="11">
                  <c:v>31</c:v>
                </c:pt>
                <c:pt idx="12">
                  <c:v>89</c:v>
                </c:pt>
                <c:pt idx="13">
                  <c:v>33</c:v>
                </c:pt>
                <c:pt idx="14">
                  <c:v>40.5</c:v>
                </c:pt>
                <c:pt idx="15">
                  <c:v>28</c:v>
                </c:pt>
                <c:pt idx="16">
                  <c:v>67.714285714285708</c:v>
                </c:pt>
                <c:pt idx="17">
                  <c:v>62.5</c:v>
                </c:pt>
                <c:pt idx="18">
                  <c:v>53.3</c:v>
                </c:pt>
                <c:pt idx="20">
                  <c:v>73</c:v>
                </c:pt>
                <c:pt idx="21">
                  <c:v>62</c:v>
                </c:pt>
              </c:numCache>
            </c:numRef>
          </c:val>
        </c:ser>
        <c:ser>
          <c:idx val="1"/>
          <c:order val="1"/>
          <c:tx>
            <c:strRef>
              <c:f>'сравнение за три года'!$I$3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года'!$I$4:$I$25</c:f>
              <c:numCache>
                <c:formatCode>0.0</c:formatCode>
                <c:ptCount val="22"/>
                <c:pt idx="0">
                  <c:v>71.75</c:v>
                </c:pt>
                <c:pt idx="1">
                  <c:v>59.75</c:v>
                </c:pt>
                <c:pt idx="2">
                  <c:v>50</c:v>
                </c:pt>
                <c:pt idx="3">
                  <c:v>73.833333333333329</c:v>
                </c:pt>
                <c:pt idx="4">
                  <c:v>61.5</c:v>
                </c:pt>
                <c:pt idx="5">
                  <c:v>71.849999999999994</c:v>
                </c:pt>
                <c:pt idx="6">
                  <c:v>76</c:v>
                </c:pt>
                <c:pt idx="7">
                  <c:v>59.166666666666664</c:v>
                </c:pt>
                <c:pt idx="8">
                  <c:v>55.5</c:v>
                </c:pt>
                <c:pt idx="9">
                  <c:v>45.5</c:v>
                </c:pt>
                <c:pt idx="10">
                  <c:v>66.8</c:v>
                </c:pt>
                <c:pt idx="11">
                  <c:v>23.5</c:v>
                </c:pt>
                <c:pt idx="12">
                  <c:v>70.333333333333329</c:v>
                </c:pt>
                <c:pt idx="13">
                  <c:v>38</c:v>
                </c:pt>
                <c:pt idx="14">
                  <c:v>47.25</c:v>
                </c:pt>
                <c:pt idx="15">
                  <c:v>54</c:v>
                </c:pt>
                <c:pt idx="16">
                  <c:v>64</c:v>
                </c:pt>
                <c:pt idx="17">
                  <c:v>83</c:v>
                </c:pt>
                <c:pt idx="18">
                  <c:v>63.555555555555557</c:v>
                </c:pt>
                <c:pt idx="19">
                  <c:v>52</c:v>
                </c:pt>
                <c:pt idx="20">
                  <c:v>36</c:v>
                </c:pt>
                <c:pt idx="21">
                  <c:v>61</c:v>
                </c:pt>
              </c:numCache>
            </c:numRef>
          </c:val>
        </c:ser>
        <c:ser>
          <c:idx val="2"/>
          <c:order val="2"/>
          <c:tx>
            <c:strRef>
              <c:f>'сравнение за три года'!$J$3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'сравнение за три года'!$A$4:$A$25</c:f>
              <c:strCache>
                <c:ptCount val="22"/>
                <c:pt idx="0">
                  <c:v>ГБОУ гимназия № 24</c:v>
                </c:pt>
                <c:pt idx="1">
                  <c:v>ГБОУ гимназия № 32</c:v>
                </c:pt>
                <c:pt idx="2">
                  <c:v>ГБОУ гимназия № 586</c:v>
                </c:pt>
                <c:pt idx="3">
                  <c:v>ГБОУ гимназия № 642 </c:v>
                </c:pt>
                <c:pt idx="4">
                  <c:v>ГБОУ гимназия №11</c:v>
                </c:pt>
                <c:pt idx="5">
                  <c:v>ГБОУ СОШ №10</c:v>
                </c:pt>
                <c:pt idx="6">
                  <c:v>ГБОУ СОШ №12</c:v>
                </c:pt>
                <c:pt idx="7">
                  <c:v>ГБОУ СОШ №15</c:v>
                </c:pt>
                <c:pt idx="8">
                  <c:v>ГБОУ СОШ №16</c:v>
                </c:pt>
                <c:pt idx="9">
                  <c:v>ГБОУ СОШ №17</c:v>
                </c:pt>
                <c:pt idx="10">
                  <c:v>ГБОУ СОШ №18</c:v>
                </c:pt>
                <c:pt idx="11">
                  <c:v>ГБОУ СОШ №19</c:v>
                </c:pt>
                <c:pt idx="12">
                  <c:v>ГБОУ СОШ №2</c:v>
                </c:pt>
                <c:pt idx="13">
                  <c:v>ГБОУ СОШ №21</c:v>
                </c:pt>
                <c:pt idx="14">
                  <c:v>ГБОУ СОШ №27</c:v>
                </c:pt>
                <c:pt idx="15">
                  <c:v>ГБОУ СОШ №29</c:v>
                </c:pt>
                <c:pt idx="16">
                  <c:v>ГБОУ СОШ №31</c:v>
                </c:pt>
                <c:pt idx="17">
                  <c:v>ГБОУ СОШ №35</c:v>
                </c:pt>
                <c:pt idx="18">
                  <c:v>ГБОУ СОШ №4 Кусто</c:v>
                </c:pt>
                <c:pt idx="19">
                  <c:v>ГБОУ СОШ №5</c:v>
                </c:pt>
                <c:pt idx="20">
                  <c:v>ГБОУ СОШ №6</c:v>
                </c:pt>
                <c:pt idx="21">
                  <c:v>ГБОУ ШИ №576</c:v>
                </c:pt>
              </c:strCache>
            </c:strRef>
          </c:cat>
          <c:val>
            <c:numRef>
              <c:f>'сравнение за три года'!$J$4:$J$25</c:f>
              <c:numCache>
                <c:formatCode>0.00</c:formatCode>
                <c:ptCount val="22"/>
                <c:pt idx="0">
                  <c:v>72.666666666666671</c:v>
                </c:pt>
                <c:pt idx="1">
                  <c:v>61.8</c:v>
                </c:pt>
                <c:pt idx="2">
                  <c:v>41.571428571428569</c:v>
                </c:pt>
                <c:pt idx="3">
                  <c:v>58</c:v>
                </c:pt>
                <c:pt idx="4" formatCode="0.0">
                  <c:v>35.33</c:v>
                </c:pt>
                <c:pt idx="5">
                  <c:v>67.2</c:v>
                </c:pt>
                <c:pt idx="6">
                  <c:v>42.333333333333336</c:v>
                </c:pt>
                <c:pt idx="7">
                  <c:v>58</c:v>
                </c:pt>
                <c:pt idx="8">
                  <c:v>12</c:v>
                </c:pt>
                <c:pt idx="9">
                  <c:v>42</c:v>
                </c:pt>
                <c:pt idx="10">
                  <c:v>64.5</c:v>
                </c:pt>
                <c:pt idx="11">
                  <c:v>68</c:v>
                </c:pt>
                <c:pt idx="12">
                  <c:v>32.75</c:v>
                </c:pt>
                <c:pt idx="13">
                  <c:v>44.333333333333336</c:v>
                </c:pt>
                <c:pt idx="14">
                  <c:v>48.5</c:v>
                </c:pt>
                <c:pt idx="15">
                  <c:v>48</c:v>
                </c:pt>
                <c:pt idx="16">
                  <c:v>60.777777777777779</c:v>
                </c:pt>
                <c:pt idx="18">
                  <c:v>68</c:v>
                </c:pt>
                <c:pt idx="19">
                  <c:v>45.333333333333336</c:v>
                </c:pt>
                <c:pt idx="20">
                  <c:v>0</c:v>
                </c:pt>
                <c:pt idx="21">
                  <c:v>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3661568"/>
        <c:axId val="493654512"/>
      </c:barChart>
      <c:catAx>
        <c:axId val="49366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54512"/>
        <c:crosses val="autoZero"/>
        <c:auto val="1"/>
        <c:lblAlgn val="ctr"/>
        <c:lblOffset val="100"/>
        <c:noMultiLvlLbl val="0"/>
      </c:catAx>
      <c:valAx>
        <c:axId val="49365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366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A12A-9F43-4945-A544-077DE5C3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16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2020-09-07T12:14:00Z</dcterms:created>
  <dcterms:modified xsi:type="dcterms:W3CDTF">2021-02-03T08:13:00Z</dcterms:modified>
</cp:coreProperties>
</file>